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CC" w:rsidRPr="00526CF0" w:rsidRDefault="00E171B1" w:rsidP="006A54C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171B1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– школа №5 имени Е.Е. Щекотихина города Орла</w:t>
      </w:r>
    </w:p>
    <w:p w:rsidR="006A54CC" w:rsidRPr="00526CF0" w:rsidRDefault="006A54CC" w:rsidP="006A54CC">
      <w:pPr>
        <w:pStyle w:val="a5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27"/>
        </w:rPr>
      </w:pPr>
      <w:r w:rsidRPr="00526CF0">
        <w:rPr>
          <w:sz w:val="22"/>
          <w:szCs w:val="18"/>
        </w:rPr>
        <w:t>302025, г. Орел, ул. Маринченко, д.9, тел. (4862) 33-07-32</w:t>
      </w:r>
    </w:p>
    <w:p w:rsidR="006A54CC" w:rsidRDefault="006A54CC" w:rsidP="006A54C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54CC" w:rsidRDefault="006A54CC" w:rsidP="006A54C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54CC" w:rsidRDefault="006A54CC" w:rsidP="006A54C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К ФООП ООО</w:t>
      </w:r>
    </w:p>
    <w:p w:rsidR="007847E0" w:rsidRDefault="006A54CC" w:rsidP="006A54CC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41928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для обучающихся 5-6 классов</w:t>
      </w:r>
    </w:p>
    <w:p w:rsidR="007847E0" w:rsidRDefault="007847E0" w:rsidP="007847E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7847E0" w:rsidRDefault="007847E0" w:rsidP="007847E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6A54CC" w:rsidRDefault="006A54CC" w:rsidP="007847E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6A54CC" w:rsidRDefault="006A54CC" w:rsidP="007847E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A45CFA" w:rsidRPr="00A45CFA" w:rsidRDefault="007847E0" w:rsidP="00A45CF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A54CC">
        <w:rPr>
          <w:rFonts w:ascii="Times New Roman" w:hAnsi="Times New Roman" w:cs="Times New Roman"/>
          <w:b/>
          <w:sz w:val="40"/>
          <w:szCs w:val="28"/>
        </w:rPr>
        <w:t> </w:t>
      </w:r>
      <w:r w:rsidR="00A45CFA" w:rsidRPr="00A45CFA">
        <w:rPr>
          <w:rFonts w:ascii="Times New Roman" w:hAnsi="Times New Roman" w:cs="Times New Roman"/>
          <w:b/>
          <w:sz w:val="40"/>
          <w:szCs w:val="28"/>
        </w:rPr>
        <w:t>РАБОЧАЯ ПРОГРАММА</w:t>
      </w:r>
    </w:p>
    <w:p w:rsidR="006A54CC" w:rsidRPr="006A54CC" w:rsidRDefault="00A45CFA" w:rsidP="00A45CF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A45CFA">
        <w:rPr>
          <w:rFonts w:ascii="Times New Roman" w:hAnsi="Times New Roman" w:cs="Times New Roman"/>
          <w:b/>
          <w:sz w:val="40"/>
          <w:szCs w:val="28"/>
        </w:rPr>
        <w:t>КУРСА ВНЕУРОЧНОЙ ДЕЯТЕЛЬНОСТИ</w:t>
      </w:r>
      <w:bookmarkStart w:id="0" w:name="_GoBack"/>
      <w:bookmarkEnd w:id="0"/>
    </w:p>
    <w:p w:rsidR="006A54CC" w:rsidRDefault="006A54CC" w:rsidP="006A54CC">
      <w:pPr>
        <w:spacing w:after="0" w:line="360" w:lineRule="auto"/>
        <w:ind w:left="-709" w:right="-426" w:hanging="142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A54CC">
        <w:rPr>
          <w:rFonts w:ascii="Times New Roman" w:hAnsi="Times New Roman" w:cs="Times New Roman"/>
          <w:b/>
          <w:sz w:val="40"/>
          <w:szCs w:val="28"/>
        </w:rPr>
        <w:t>«</w:t>
      </w:r>
      <w:r w:rsidR="007847E0" w:rsidRPr="006A54CC">
        <w:rPr>
          <w:rFonts w:ascii="Times New Roman" w:hAnsi="Times New Roman" w:cs="Times New Roman"/>
          <w:b/>
          <w:bCs/>
          <w:sz w:val="40"/>
          <w:szCs w:val="28"/>
        </w:rPr>
        <w:t>СНИЖЕНИ</w:t>
      </w:r>
      <w:r w:rsidRPr="006A54CC">
        <w:rPr>
          <w:rFonts w:ascii="Times New Roman" w:hAnsi="Times New Roman" w:cs="Times New Roman"/>
          <w:b/>
          <w:bCs/>
          <w:sz w:val="40"/>
          <w:szCs w:val="28"/>
        </w:rPr>
        <w:t>Е</w:t>
      </w:r>
      <w:r w:rsidR="007847E0" w:rsidRPr="006A54CC">
        <w:rPr>
          <w:rFonts w:ascii="Times New Roman" w:hAnsi="Times New Roman" w:cs="Times New Roman"/>
          <w:b/>
          <w:sz w:val="40"/>
          <w:szCs w:val="28"/>
        </w:rPr>
        <w:t> УРОВНЯ </w:t>
      </w:r>
      <w:r w:rsidR="007847E0" w:rsidRPr="006A54CC">
        <w:rPr>
          <w:rFonts w:ascii="Times New Roman" w:hAnsi="Times New Roman" w:cs="Times New Roman"/>
          <w:b/>
          <w:bCs/>
          <w:sz w:val="40"/>
          <w:szCs w:val="28"/>
        </w:rPr>
        <w:t>АГРЕССИВНОСТИ</w:t>
      </w:r>
      <w:r w:rsidR="007847E0" w:rsidRPr="006A54CC">
        <w:rPr>
          <w:rFonts w:ascii="Times New Roman" w:hAnsi="Times New Roman" w:cs="Times New Roman"/>
          <w:b/>
          <w:sz w:val="40"/>
          <w:szCs w:val="28"/>
        </w:rPr>
        <w:t> </w:t>
      </w:r>
    </w:p>
    <w:p w:rsidR="00B02728" w:rsidRPr="006A54CC" w:rsidRDefault="007847E0" w:rsidP="006A54CC">
      <w:pPr>
        <w:spacing w:after="0" w:line="360" w:lineRule="auto"/>
        <w:ind w:left="-709" w:right="-426" w:hanging="142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A54CC">
        <w:rPr>
          <w:rFonts w:ascii="Times New Roman" w:hAnsi="Times New Roman" w:cs="Times New Roman"/>
          <w:b/>
          <w:bCs/>
          <w:sz w:val="40"/>
          <w:szCs w:val="28"/>
        </w:rPr>
        <w:t>У</w:t>
      </w:r>
      <w:r w:rsidRPr="006A54CC">
        <w:rPr>
          <w:rFonts w:ascii="Times New Roman" w:hAnsi="Times New Roman" w:cs="Times New Roman"/>
          <w:b/>
          <w:sz w:val="40"/>
          <w:szCs w:val="28"/>
        </w:rPr>
        <w:t> ДЕТЕЙ </w:t>
      </w:r>
      <w:r w:rsidRPr="006A54CC">
        <w:rPr>
          <w:rFonts w:ascii="Times New Roman" w:hAnsi="Times New Roman" w:cs="Times New Roman"/>
          <w:b/>
          <w:bCs/>
          <w:sz w:val="40"/>
          <w:szCs w:val="28"/>
        </w:rPr>
        <w:t>ПОДРОСТКОВОГО</w:t>
      </w:r>
      <w:r w:rsidRPr="006A54CC">
        <w:rPr>
          <w:rFonts w:ascii="Times New Roman" w:hAnsi="Times New Roman" w:cs="Times New Roman"/>
          <w:b/>
          <w:sz w:val="40"/>
          <w:szCs w:val="28"/>
        </w:rPr>
        <w:t> </w:t>
      </w:r>
      <w:r w:rsidRPr="006A54CC">
        <w:rPr>
          <w:rFonts w:ascii="Times New Roman" w:hAnsi="Times New Roman" w:cs="Times New Roman"/>
          <w:b/>
          <w:bCs/>
          <w:sz w:val="40"/>
          <w:szCs w:val="28"/>
        </w:rPr>
        <w:t>ВОЗРАСТА</w:t>
      </w:r>
      <w:r w:rsidR="006A54CC" w:rsidRPr="006A54CC">
        <w:rPr>
          <w:rFonts w:ascii="Times New Roman" w:hAnsi="Times New Roman" w:cs="Times New Roman"/>
          <w:b/>
          <w:bCs/>
          <w:sz w:val="40"/>
          <w:szCs w:val="28"/>
        </w:rPr>
        <w:t>»</w:t>
      </w:r>
    </w:p>
    <w:p w:rsidR="007847E0" w:rsidRDefault="007847E0" w:rsidP="007847E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:rsidR="007847E0" w:rsidRDefault="007847E0">
      <w:pPr>
        <w:rPr>
          <w:rFonts w:ascii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28"/>
        </w:rPr>
        <w:br w:type="page"/>
      </w:r>
    </w:p>
    <w:p w:rsidR="007847E0" w:rsidRPr="007847E0" w:rsidRDefault="007847E0" w:rsidP="007847E0">
      <w:pPr>
        <w:spacing w:after="0" w:line="360" w:lineRule="auto"/>
        <w:ind w:left="-851" w:firstLine="851"/>
        <w:jc w:val="center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b/>
          <w:bCs/>
          <w:sz w:val="24"/>
        </w:rPr>
        <w:lastRenderedPageBreak/>
        <w:t>Пояснительная записка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Подростковый период детей знаменуется бурным развитием организма и перестройкой социальной активности ребенка. Мощные сдвиги происходят во всех областях жизнедеятельности подростка, не случайно этот возраст называют «переходным» от детства к взрослости. В это время складываются, оформляются устойчивые формы поведения, черты характера и способы эмоционального реагирования, которые в дальнейшем во многом определяют жизнь взрослого человека, его физическое и психическое здоровье.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Современный подросток в полной мере испытывает на себе последствия бурного развития современного общества и связанные с этим социальные противоречия – демографические, социально- экономические и психологические. 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Часто подросток не справляется адекватно со многими внешними и внутренними противоречиями и отвечает на раздражители агрессивным поведением, которое свойственно в большей мере именно детям подросткового возраста.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Агрессивное поведение подростков в современном обществе – это уже не явление, а проблема, которая заинтересовала педагогов, психологов, медиков и в нашей стране, и за рубежом. Но одно ясно, что подростки с агрессивным поведением нуждаются в квалифицированной помощи взрослых. В центре внимания исследователей оказались такие аспекты проблемы: биологические и социальные детерминанты агрессии, условия, определяющие проявление агрессии, индивидуальные и половозрастные особенности агрессивного поведения и способы его коррекции. 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b/>
          <w:bCs/>
          <w:sz w:val="24"/>
        </w:rPr>
        <w:t xml:space="preserve">Цель программы: </w:t>
      </w:r>
      <w:r w:rsidRPr="007847E0">
        <w:rPr>
          <w:rFonts w:ascii="Times New Roman" w:hAnsi="Times New Roman" w:cs="Times New Roman"/>
          <w:sz w:val="24"/>
        </w:rPr>
        <w:t>снижение уровня агрессивности подростка путем снятия эмоционального напряжения, устранения патологических стереотипов реагирования, повышение самооценки, принятие себя и других.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b/>
          <w:bCs/>
          <w:sz w:val="24"/>
        </w:rPr>
        <w:t>Задачи</w:t>
      </w:r>
      <w:r w:rsidR="006A54CC">
        <w:rPr>
          <w:rFonts w:ascii="Times New Roman" w:hAnsi="Times New Roman" w:cs="Times New Roman"/>
          <w:b/>
          <w:bCs/>
          <w:sz w:val="24"/>
        </w:rPr>
        <w:t xml:space="preserve"> программы</w:t>
      </w:r>
      <w:r w:rsidRPr="007847E0">
        <w:rPr>
          <w:rFonts w:ascii="Times New Roman" w:hAnsi="Times New Roman" w:cs="Times New Roman"/>
          <w:b/>
          <w:bCs/>
          <w:sz w:val="24"/>
        </w:rPr>
        <w:t>:</w:t>
      </w:r>
    </w:p>
    <w:p w:rsidR="007847E0" w:rsidRPr="007847E0" w:rsidRDefault="007847E0" w:rsidP="007847E0">
      <w:pPr>
        <w:numPr>
          <w:ilvl w:val="0"/>
          <w:numId w:val="1"/>
        </w:num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Устранить у подростка неконтролируемые чувства гнева и злости.</w:t>
      </w:r>
    </w:p>
    <w:p w:rsidR="007847E0" w:rsidRPr="007847E0" w:rsidRDefault="007847E0" w:rsidP="007847E0">
      <w:pPr>
        <w:numPr>
          <w:ilvl w:val="0"/>
          <w:numId w:val="1"/>
        </w:num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Научить его контролировать свою агрессию, выражать недовольство в приемлемой форме.</w:t>
      </w:r>
    </w:p>
    <w:p w:rsidR="007847E0" w:rsidRPr="007847E0" w:rsidRDefault="007847E0" w:rsidP="007847E0">
      <w:pPr>
        <w:numPr>
          <w:ilvl w:val="0"/>
          <w:numId w:val="1"/>
        </w:num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 xml:space="preserve">Повысить самооценку ребенка, нормализовать эмоциональное состояние и развить чувство </w:t>
      </w:r>
      <w:proofErr w:type="spellStart"/>
      <w:r w:rsidRPr="007847E0">
        <w:rPr>
          <w:rFonts w:ascii="Times New Roman" w:hAnsi="Times New Roman" w:cs="Times New Roman"/>
          <w:sz w:val="24"/>
        </w:rPr>
        <w:t>эмпатии</w:t>
      </w:r>
      <w:proofErr w:type="spellEnd"/>
      <w:r w:rsidRPr="007847E0">
        <w:rPr>
          <w:rFonts w:ascii="Times New Roman" w:hAnsi="Times New Roman" w:cs="Times New Roman"/>
          <w:sz w:val="24"/>
        </w:rPr>
        <w:t>.</w:t>
      </w:r>
    </w:p>
    <w:p w:rsidR="007847E0" w:rsidRPr="007847E0" w:rsidRDefault="007847E0" w:rsidP="007847E0">
      <w:pPr>
        <w:numPr>
          <w:ilvl w:val="0"/>
          <w:numId w:val="1"/>
        </w:num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Закрепить положительные коммуникативные модели поведения.</w:t>
      </w:r>
    </w:p>
    <w:p w:rsidR="007847E0" w:rsidRDefault="007847E0" w:rsidP="007847E0">
      <w:pPr>
        <w:numPr>
          <w:ilvl w:val="0"/>
          <w:numId w:val="1"/>
        </w:num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proofErr w:type="spellStart"/>
      <w:r w:rsidRPr="007847E0">
        <w:rPr>
          <w:rFonts w:ascii="Times New Roman" w:hAnsi="Times New Roman" w:cs="Times New Roman"/>
          <w:sz w:val="24"/>
        </w:rPr>
        <w:t>Отрефлексирование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 негативных эмоций через вербализацию своих чувств.</w:t>
      </w:r>
    </w:p>
    <w:p w:rsidR="007847E0" w:rsidRDefault="007847E0" w:rsidP="007847E0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4"/>
        </w:rPr>
      </w:pPr>
      <w:r w:rsidRPr="007847E0">
        <w:rPr>
          <w:rFonts w:ascii="Times New Roman" w:hAnsi="Times New Roman" w:cs="Times New Roman"/>
          <w:b/>
          <w:sz w:val="24"/>
        </w:rPr>
        <w:t>Научные, методологические и методические основы программы</w:t>
      </w:r>
    </w:p>
    <w:p w:rsidR="007847E0" w:rsidRDefault="007847E0" w:rsidP="007847E0">
      <w:pPr>
        <w:spacing w:after="0" w:line="360" w:lineRule="auto"/>
        <w:ind w:left="-851" w:firstLine="993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Научно - методологическую основ</w:t>
      </w:r>
      <w:r>
        <w:rPr>
          <w:rFonts w:ascii="Times New Roman" w:hAnsi="Times New Roman" w:cs="Times New Roman"/>
          <w:sz w:val="24"/>
        </w:rPr>
        <w:t>у</w:t>
      </w:r>
      <w:r w:rsidRPr="007847E0">
        <w:rPr>
          <w:rFonts w:ascii="Times New Roman" w:hAnsi="Times New Roman" w:cs="Times New Roman"/>
          <w:sz w:val="24"/>
        </w:rPr>
        <w:t xml:space="preserve"> программы</w:t>
      </w:r>
      <w:r>
        <w:rPr>
          <w:rFonts w:ascii="Times New Roman" w:hAnsi="Times New Roman" w:cs="Times New Roman"/>
          <w:sz w:val="24"/>
        </w:rPr>
        <w:t xml:space="preserve"> составляют</w:t>
      </w:r>
      <w:r w:rsidRPr="007847E0">
        <w:rPr>
          <w:rFonts w:ascii="Times New Roman" w:hAnsi="Times New Roman" w:cs="Times New Roman"/>
          <w:sz w:val="24"/>
        </w:rPr>
        <w:t xml:space="preserve"> много фундаментальных  теоретических исследований о причинах возникновения агрессивного поведения, как в отечественной</w:t>
      </w:r>
      <w:r w:rsidR="00133168">
        <w:rPr>
          <w:rFonts w:ascii="Times New Roman" w:hAnsi="Times New Roman" w:cs="Times New Roman"/>
          <w:sz w:val="24"/>
        </w:rPr>
        <w:t xml:space="preserve"> (Левитов Н.Д., Румянцева Т.Г.</w:t>
      </w:r>
      <w:r w:rsidRPr="007847E0">
        <w:rPr>
          <w:rFonts w:ascii="Times New Roman" w:hAnsi="Times New Roman" w:cs="Times New Roman"/>
          <w:sz w:val="24"/>
        </w:rPr>
        <w:t>, С.А.</w:t>
      </w:r>
      <w:r w:rsidR="0032168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847E0">
        <w:rPr>
          <w:rFonts w:ascii="Times New Roman" w:hAnsi="Times New Roman" w:cs="Times New Roman"/>
          <w:sz w:val="24"/>
        </w:rPr>
        <w:t>Беличева</w:t>
      </w:r>
      <w:proofErr w:type="spellEnd"/>
      <w:r w:rsidRPr="007847E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847E0">
        <w:rPr>
          <w:rFonts w:ascii="Times New Roman" w:hAnsi="Times New Roman" w:cs="Times New Roman"/>
          <w:sz w:val="24"/>
        </w:rPr>
        <w:t>Семенюк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 Л.М., Петров В.Г., Павлова Н.Н., и др</w:t>
      </w:r>
      <w:r w:rsidR="00321689">
        <w:rPr>
          <w:rFonts w:ascii="Times New Roman" w:hAnsi="Times New Roman" w:cs="Times New Roman"/>
          <w:sz w:val="24"/>
        </w:rPr>
        <w:t>.</w:t>
      </w:r>
      <w:r w:rsidRPr="007847E0">
        <w:rPr>
          <w:rFonts w:ascii="Times New Roman" w:hAnsi="Times New Roman" w:cs="Times New Roman"/>
          <w:sz w:val="24"/>
        </w:rPr>
        <w:t>), так и в зарубежной литературе (</w:t>
      </w:r>
      <w:proofErr w:type="spellStart"/>
      <w:r w:rsidRPr="007847E0">
        <w:rPr>
          <w:rFonts w:ascii="Times New Roman" w:hAnsi="Times New Roman" w:cs="Times New Roman"/>
          <w:sz w:val="24"/>
        </w:rPr>
        <w:t>А.Бандура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847E0">
        <w:rPr>
          <w:rFonts w:ascii="Times New Roman" w:hAnsi="Times New Roman" w:cs="Times New Roman"/>
          <w:sz w:val="24"/>
        </w:rPr>
        <w:t>Г.Бреслав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, А. </w:t>
      </w:r>
      <w:proofErr w:type="spellStart"/>
      <w:r w:rsidRPr="007847E0">
        <w:rPr>
          <w:rFonts w:ascii="Times New Roman" w:hAnsi="Times New Roman" w:cs="Times New Roman"/>
          <w:sz w:val="24"/>
        </w:rPr>
        <w:t>Басс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 ,Э. </w:t>
      </w:r>
      <w:proofErr w:type="spellStart"/>
      <w:r w:rsidRPr="007847E0">
        <w:rPr>
          <w:rFonts w:ascii="Times New Roman" w:hAnsi="Times New Roman" w:cs="Times New Roman"/>
          <w:sz w:val="24"/>
        </w:rPr>
        <w:t>Фром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, В. </w:t>
      </w:r>
      <w:proofErr w:type="spellStart"/>
      <w:r w:rsidRPr="007847E0">
        <w:rPr>
          <w:rFonts w:ascii="Times New Roman" w:hAnsi="Times New Roman" w:cs="Times New Roman"/>
          <w:sz w:val="24"/>
        </w:rPr>
        <w:t>Оклендер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 </w:t>
      </w:r>
      <w:r w:rsidRPr="007847E0">
        <w:rPr>
          <w:rFonts w:ascii="Times New Roman" w:hAnsi="Times New Roman" w:cs="Times New Roman"/>
          <w:sz w:val="24"/>
        </w:rPr>
        <w:lastRenderedPageBreak/>
        <w:t xml:space="preserve">и др.).Проблемы профилактики агрессивного поведения подростков представлены в исследованиях (З. Фрейда, К. Лоренца, Л. </w:t>
      </w:r>
      <w:proofErr w:type="spellStart"/>
      <w:r w:rsidRPr="007847E0">
        <w:rPr>
          <w:rFonts w:ascii="Times New Roman" w:hAnsi="Times New Roman" w:cs="Times New Roman"/>
          <w:sz w:val="24"/>
        </w:rPr>
        <w:t>Берковица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, С Розенцвейга, А. Бандуры, А.В. Петровского, Я.Л. </w:t>
      </w:r>
      <w:proofErr w:type="spellStart"/>
      <w:r w:rsidRPr="007847E0">
        <w:rPr>
          <w:rFonts w:ascii="Times New Roman" w:hAnsi="Times New Roman" w:cs="Times New Roman"/>
          <w:sz w:val="24"/>
        </w:rPr>
        <w:t>Коломинского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, А.А. </w:t>
      </w:r>
      <w:proofErr w:type="spellStart"/>
      <w:r w:rsidRPr="007847E0">
        <w:rPr>
          <w:rFonts w:ascii="Times New Roman" w:hAnsi="Times New Roman" w:cs="Times New Roman"/>
          <w:sz w:val="24"/>
        </w:rPr>
        <w:t>Реан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, Т.Г. Румянцева, С. </w:t>
      </w:r>
      <w:proofErr w:type="spellStart"/>
      <w:r w:rsidRPr="007847E0">
        <w:rPr>
          <w:rFonts w:ascii="Times New Roman" w:hAnsi="Times New Roman" w:cs="Times New Roman"/>
          <w:sz w:val="24"/>
        </w:rPr>
        <w:t>Фешбек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7847E0">
        <w:rPr>
          <w:rFonts w:ascii="Times New Roman" w:hAnsi="Times New Roman" w:cs="Times New Roman"/>
          <w:sz w:val="24"/>
        </w:rPr>
        <w:t>др</w:t>
      </w:r>
      <w:proofErr w:type="spellEnd"/>
      <w:r w:rsidRPr="007847E0">
        <w:rPr>
          <w:rFonts w:ascii="Times New Roman" w:hAnsi="Times New Roman" w:cs="Times New Roman"/>
          <w:sz w:val="24"/>
        </w:rPr>
        <w:t>).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 xml:space="preserve">Методологической основой программы коррекции агрессивного поведения детей стали принципы структурного, когнитивного и </w:t>
      </w:r>
      <w:proofErr w:type="spellStart"/>
      <w:r w:rsidRPr="007847E0">
        <w:rPr>
          <w:rFonts w:ascii="Times New Roman" w:hAnsi="Times New Roman" w:cs="Times New Roman"/>
          <w:sz w:val="24"/>
        </w:rPr>
        <w:t>деятельностного</w:t>
      </w:r>
      <w:proofErr w:type="spellEnd"/>
      <w:r w:rsidRPr="007847E0">
        <w:rPr>
          <w:rFonts w:ascii="Times New Roman" w:hAnsi="Times New Roman" w:cs="Times New Roman"/>
          <w:sz w:val="24"/>
        </w:rPr>
        <w:t xml:space="preserve"> личностно - ориентированного подходов</w:t>
      </w:r>
      <w:r>
        <w:rPr>
          <w:rFonts w:ascii="Times New Roman" w:hAnsi="Times New Roman" w:cs="Times New Roman"/>
          <w:sz w:val="24"/>
        </w:rPr>
        <w:t>.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 Организация работы строится на принципах:</w:t>
      </w:r>
    </w:p>
    <w:p w:rsidR="007847E0" w:rsidRPr="007847E0" w:rsidRDefault="007847E0" w:rsidP="007847E0">
      <w:pPr>
        <w:pStyle w:val="a3"/>
        <w:numPr>
          <w:ilvl w:val="0"/>
          <w:numId w:val="3"/>
        </w:numPr>
        <w:spacing w:after="0" w:line="360" w:lineRule="auto"/>
        <w:ind w:left="-851" w:firstLine="121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гуманизма - утверждение норм уважения и доброжелательного отношения к каждому ребенку, исключение принуждения и насилия над личностью;</w:t>
      </w:r>
    </w:p>
    <w:p w:rsidR="007847E0" w:rsidRPr="007847E0" w:rsidRDefault="007847E0" w:rsidP="007847E0">
      <w:pPr>
        <w:pStyle w:val="a3"/>
        <w:numPr>
          <w:ilvl w:val="0"/>
          <w:numId w:val="3"/>
        </w:numPr>
        <w:spacing w:after="0" w:line="360" w:lineRule="auto"/>
        <w:ind w:left="-851" w:firstLine="121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конфиденциальности - Информация, полученная психологом в процессе проведения работы, не подлежит сознательному или случайному разглашению. Участие обучающихся, должно быть сознательным и добровольным.</w:t>
      </w:r>
    </w:p>
    <w:p w:rsidR="007847E0" w:rsidRPr="007847E0" w:rsidRDefault="007847E0" w:rsidP="007847E0">
      <w:pPr>
        <w:pStyle w:val="a3"/>
        <w:numPr>
          <w:ilvl w:val="0"/>
          <w:numId w:val="3"/>
        </w:numPr>
        <w:spacing w:after="0" w:line="360" w:lineRule="auto"/>
        <w:ind w:left="-851" w:firstLine="121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компетентности - психолог чётко определяет и учитывает границы собственной компетентности</w:t>
      </w:r>
    </w:p>
    <w:p w:rsidR="007847E0" w:rsidRPr="007847E0" w:rsidRDefault="007847E0" w:rsidP="007847E0">
      <w:pPr>
        <w:pStyle w:val="a3"/>
        <w:numPr>
          <w:ilvl w:val="0"/>
          <w:numId w:val="3"/>
        </w:numPr>
        <w:spacing w:after="0" w:line="360" w:lineRule="auto"/>
        <w:ind w:left="-851" w:firstLine="121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ответственности -  психолог заботится, прежде всего, о благополучии детей и не использует результаты работы им во вред.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b/>
          <w:bCs/>
          <w:sz w:val="24"/>
        </w:rPr>
        <w:t>Методы:</w:t>
      </w:r>
    </w:p>
    <w:p w:rsidR="007847E0" w:rsidRPr="007847E0" w:rsidRDefault="007847E0" w:rsidP="007847E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 В работе используются:</w:t>
      </w:r>
    </w:p>
    <w:p w:rsidR="007847E0" w:rsidRPr="007847E0" w:rsidRDefault="007847E0" w:rsidP="007847E0">
      <w:pPr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Дискуссия, обсуждение</w:t>
      </w:r>
      <w:r>
        <w:rPr>
          <w:rFonts w:ascii="Times New Roman" w:hAnsi="Times New Roman" w:cs="Times New Roman"/>
          <w:sz w:val="24"/>
        </w:rPr>
        <w:t>;</w:t>
      </w:r>
    </w:p>
    <w:p w:rsidR="007847E0" w:rsidRPr="007847E0" w:rsidRDefault="007847E0" w:rsidP="007847E0">
      <w:pPr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Работа в парах;</w:t>
      </w:r>
    </w:p>
    <w:p w:rsidR="007847E0" w:rsidRPr="007847E0" w:rsidRDefault="007847E0" w:rsidP="007847E0">
      <w:pPr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7847E0">
        <w:rPr>
          <w:rFonts w:ascii="Times New Roman" w:hAnsi="Times New Roman" w:cs="Times New Roman"/>
          <w:sz w:val="24"/>
        </w:rPr>
        <w:t>Рисунок;</w:t>
      </w:r>
    </w:p>
    <w:p w:rsidR="007847E0" w:rsidRPr="007847E0" w:rsidRDefault="007847E0" w:rsidP="007847E0">
      <w:pPr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Психологическая игра</w:t>
      </w:r>
      <w:r w:rsidRPr="007847E0">
        <w:rPr>
          <w:rFonts w:ascii="Times New Roman" w:hAnsi="Times New Roman" w:cs="Times New Roman"/>
          <w:sz w:val="24"/>
        </w:rPr>
        <w:t>;</w:t>
      </w:r>
    </w:p>
    <w:p w:rsidR="007847E0" w:rsidRPr="007847E0" w:rsidRDefault="007847E0" w:rsidP="007847E0">
      <w:pPr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Визуализация</w:t>
      </w:r>
      <w:r w:rsidRPr="007847E0">
        <w:rPr>
          <w:rFonts w:ascii="Times New Roman" w:hAnsi="Times New Roman" w:cs="Times New Roman"/>
          <w:sz w:val="24"/>
        </w:rPr>
        <w:t>;</w:t>
      </w:r>
    </w:p>
    <w:p w:rsidR="007847E0" w:rsidRPr="007847E0" w:rsidRDefault="007847E0" w:rsidP="007847E0">
      <w:pPr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Интерактивные игры.</w:t>
      </w:r>
    </w:p>
    <w:p w:rsidR="00067699" w:rsidRPr="00067699" w:rsidRDefault="00067699" w:rsidP="00067699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67699">
        <w:rPr>
          <w:rFonts w:ascii="Times New Roman" w:hAnsi="Times New Roman" w:cs="Times New Roman"/>
          <w:b/>
          <w:sz w:val="24"/>
          <w:szCs w:val="28"/>
        </w:rPr>
        <w:t>Структура и содержание программы</w:t>
      </w:r>
    </w:p>
    <w:p w:rsidR="00067699" w:rsidRPr="00067699" w:rsidRDefault="00067699" w:rsidP="0006769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067699">
        <w:rPr>
          <w:rFonts w:ascii="Times New Roman" w:hAnsi="Times New Roman" w:cs="Times New Roman"/>
          <w:sz w:val="24"/>
        </w:rPr>
        <w:t>Программа предназначена для работы с подростками с 10 до 15 лет; продолжительность занятий</w:t>
      </w:r>
      <w:r>
        <w:rPr>
          <w:rFonts w:ascii="Times New Roman" w:hAnsi="Times New Roman" w:cs="Times New Roman"/>
          <w:sz w:val="24"/>
        </w:rPr>
        <w:t xml:space="preserve"> </w:t>
      </w:r>
      <w:r w:rsidRPr="00067699"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>4</w:t>
      </w:r>
      <w:r w:rsidRPr="00067699">
        <w:rPr>
          <w:rFonts w:ascii="Times New Roman" w:hAnsi="Times New Roman" w:cs="Times New Roman"/>
          <w:sz w:val="24"/>
        </w:rPr>
        <w:t>0 минут. Периодичность занятий</w:t>
      </w:r>
      <w:r>
        <w:rPr>
          <w:rFonts w:ascii="Times New Roman" w:hAnsi="Times New Roman" w:cs="Times New Roman"/>
          <w:sz w:val="24"/>
        </w:rPr>
        <w:t xml:space="preserve">: 1 раз в неделю. </w:t>
      </w:r>
      <w:r w:rsidRPr="00067699">
        <w:rPr>
          <w:rFonts w:ascii="Times New Roman" w:hAnsi="Times New Roman" w:cs="Times New Roman"/>
          <w:sz w:val="24"/>
        </w:rPr>
        <w:t>Программа рассчитана на 10 занятий (одна учебная четверть).</w:t>
      </w:r>
    </w:p>
    <w:p w:rsidR="00067699" w:rsidRPr="00067699" w:rsidRDefault="00067699" w:rsidP="0006769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b/>
          <w:sz w:val="24"/>
        </w:rPr>
      </w:pPr>
      <w:r w:rsidRPr="00067699">
        <w:rPr>
          <w:rFonts w:ascii="Times New Roman" w:hAnsi="Times New Roman" w:cs="Times New Roman"/>
          <w:b/>
          <w:sz w:val="24"/>
        </w:rPr>
        <w:t>Этапы реализации программы:</w:t>
      </w:r>
    </w:p>
    <w:p w:rsidR="00067699" w:rsidRPr="00067699" w:rsidRDefault="00067699" w:rsidP="0006769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067699">
        <w:rPr>
          <w:rFonts w:ascii="Times New Roman" w:hAnsi="Times New Roman" w:cs="Times New Roman"/>
          <w:sz w:val="24"/>
        </w:rPr>
        <w:t>1. Первый этап – диагностический, который выявит уровень проявления агрессивного пов</w:t>
      </w:r>
      <w:r>
        <w:rPr>
          <w:rFonts w:ascii="Times New Roman" w:hAnsi="Times New Roman" w:cs="Times New Roman"/>
          <w:sz w:val="24"/>
        </w:rPr>
        <w:t>едения подростков</w:t>
      </w:r>
      <w:r w:rsidRPr="00067699">
        <w:rPr>
          <w:rFonts w:ascii="Times New Roman" w:hAnsi="Times New Roman" w:cs="Times New Roman"/>
          <w:sz w:val="24"/>
        </w:rPr>
        <w:t>.</w:t>
      </w:r>
    </w:p>
    <w:p w:rsidR="00067699" w:rsidRPr="00067699" w:rsidRDefault="00067699" w:rsidP="0006769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067699">
        <w:rPr>
          <w:rFonts w:ascii="Times New Roman" w:hAnsi="Times New Roman" w:cs="Times New Roman"/>
          <w:sz w:val="24"/>
        </w:rPr>
        <w:t>2. Второй этап – основной, на нем предполагается работа с подростками по профилактике агрессивного поведения в условиях общеобразовательной школы.</w:t>
      </w:r>
    </w:p>
    <w:p w:rsidR="00067699" w:rsidRDefault="00067699" w:rsidP="0006769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067699">
        <w:rPr>
          <w:rFonts w:ascii="Times New Roman" w:hAnsi="Times New Roman" w:cs="Times New Roman"/>
          <w:sz w:val="24"/>
        </w:rPr>
        <w:t>3. Третий этап – заключительный. Выявление эффективности программы профилактики агрессивного поведения подростков в условиях общеобразовательной школы.</w:t>
      </w:r>
    </w:p>
    <w:p w:rsidR="006A54CC" w:rsidRDefault="006A54CC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b/>
          <w:bCs/>
          <w:iCs/>
          <w:sz w:val="24"/>
        </w:rPr>
      </w:pPr>
    </w:p>
    <w:p w:rsidR="00777700" w:rsidRP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b/>
          <w:bCs/>
          <w:iCs/>
          <w:sz w:val="24"/>
        </w:rPr>
        <w:lastRenderedPageBreak/>
        <w:t>Структура программы</w:t>
      </w:r>
    </w:p>
    <w:p w:rsidR="00777700" w:rsidRP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 xml:space="preserve">Для построения занятий используется следующая схема: </w:t>
      </w:r>
    </w:p>
    <w:p w:rsidR="00777700" w:rsidRP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>- каждое занятие начинается с ритуала приветствия. Целью его проведения является настрой на работу, сплочение группы, создание группового доверия. На первом занятии ритуал приветствия предлагается ведущим. На втором занятии обсуждается возможность изменения ритуала приветствия, в дальнейшем по решению участников группы он может быть модифицирован;</w:t>
      </w:r>
    </w:p>
    <w:p w:rsidR="00777700" w:rsidRP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 xml:space="preserve">- следующим этапом занятия является рефлексия состояния участников, оформленная в определенном методическом приеме. Она позволяет настроиться на серьезный лад, обратить внимание на свое состояние «сейчас», для того чтобы в конце занятия оценить его изменения; </w:t>
      </w:r>
    </w:p>
    <w:p w:rsidR="00777700" w:rsidRP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 xml:space="preserve">- затем следует «разогревающее» </w:t>
      </w:r>
      <w:proofErr w:type="spellStart"/>
      <w:r w:rsidRPr="00777700">
        <w:rPr>
          <w:rFonts w:ascii="Times New Roman" w:hAnsi="Times New Roman" w:cs="Times New Roman"/>
          <w:sz w:val="24"/>
        </w:rPr>
        <w:t>психогимнастическое</w:t>
      </w:r>
      <w:proofErr w:type="spellEnd"/>
      <w:r w:rsidRPr="00777700">
        <w:rPr>
          <w:rFonts w:ascii="Times New Roman" w:hAnsi="Times New Roman" w:cs="Times New Roman"/>
          <w:sz w:val="24"/>
        </w:rPr>
        <w:t xml:space="preserve"> упражнение, тематически связанное с целью занятие, которое выполняет функцию «эмоциональной стимуляции», необходимой для последующего обращения к эмоционально значимым темам;</w:t>
      </w:r>
    </w:p>
    <w:p w:rsidR="00777700" w:rsidRP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 xml:space="preserve">- работа по теме занятия состоит из одного или нескольких упражнений, создающих условия для достижения целей каждого конкретного занятия; </w:t>
      </w:r>
    </w:p>
    <w:p w:rsid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 xml:space="preserve">- и, наконец, последним этапом занятия является рефлексия состояния, включенная в ритуал завершения занятия. Благодаря ей происходит ассимиляция опыта, полученного каждым участником на протяжении занятий. </w:t>
      </w:r>
    </w:p>
    <w:p w:rsidR="00777700" w:rsidRPr="00777700" w:rsidRDefault="00777700" w:rsidP="00777700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b/>
          <w:bCs/>
          <w:iCs/>
          <w:sz w:val="24"/>
        </w:rPr>
        <w:t>Критерии эффективности программы:</w:t>
      </w:r>
    </w:p>
    <w:p w:rsidR="00777700" w:rsidRPr="00777700" w:rsidRDefault="00777700" w:rsidP="0077770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>Снижение уровня агрессивности</w:t>
      </w:r>
      <w:r>
        <w:rPr>
          <w:rFonts w:ascii="Times New Roman" w:hAnsi="Times New Roman" w:cs="Times New Roman"/>
          <w:sz w:val="24"/>
        </w:rPr>
        <w:t>;</w:t>
      </w:r>
    </w:p>
    <w:p w:rsidR="00777700" w:rsidRPr="00777700" w:rsidRDefault="00777700" w:rsidP="0077770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контролировать поведение</w:t>
      </w:r>
      <w:r w:rsidRPr="00777700">
        <w:rPr>
          <w:rFonts w:ascii="Times New Roman" w:hAnsi="Times New Roman" w:cs="Times New Roman"/>
          <w:sz w:val="24"/>
        </w:rPr>
        <w:t>;</w:t>
      </w:r>
    </w:p>
    <w:p w:rsidR="00777700" w:rsidRPr="00777700" w:rsidRDefault="00777700" w:rsidP="0077770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>Ум</w:t>
      </w:r>
      <w:r>
        <w:rPr>
          <w:rFonts w:ascii="Times New Roman" w:hAnsi="Times New Roman" w:cs="Times New Roman"/>
          <w:sz w:val="24"/>
        </w:rPr>
        <w:t>ение решать проблемные ситуации</w:t>
      </w:r>
      <w:r w:rsidRPr="00777700">
        <w:rPr>
          <w:rFonts w:ascii="Times New Roman" w:hAnsi="Times New Roman" w:cs="Times New Roman"/>
          <w:sz w:val="24"/>
        </w:rPr>
        <w:t>;</w:t>
      </w:r>
    </w:p>
    <w:p w:rsidR="00777700" w:rsidRPr="00777700" w:rsidRDefault="00777700" w:rsidP="0077770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>Повышение</w:t>
      </w:r>
      <w:r>
        <w:rPr>
          <w:rFonts w:ascii="Times New Roman" w:hAnsi="Times New Roman" w:cs="Times New Roman"/>
          <w:sz w:val="24"/>
        </w:rPr>
        <w:t xml:space="preserve"> коммуникативных навыков</w:t>
      </w:r>
      <w:r w:rsidRPr="00777700">
        <w:rPr>
          <w:rFonts w:ascii="Times New Roman" w:hAnsi="Times New Roman" w:cs="Times New Roman"/>
          <w:sz w:val="24"/>
        </w:rPr>
        <w:t>;</w:t>
      </w:r>
    </w:p>
    <w:p w:rsidR="00777700" w:rsidRPr="00777700" w:rsidRDefault="00777700" w:rsidP="0077770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>Формирование новых стереотипов поведения</w:t>
      </w:r>
    </w:p>
    <w:p w:rsidR="00777700" w:rsidRPr="00777700" w:rsidRDefault="00777700" w:rsidP="00777700">
      <w:pPr>
        <w:spacing w:after="0" w:line="360" w:lineRule="auto"/>
        <w:ind w:left="-851" w:firstLine="1277"/>
        <w:jc w:val="center"/>
        <w:rPr>
          <w:rFonts w:ascii="Times New Roman" w:hAnsi="Times New Roman" w:cs="Times New Roman"/>
          <w:b/>
          <w:sz w:val="24"/>
        </w:rPr>
      </w:pPr>
      <w:r w:rsidRPr="00777700">
        <w:rPr>
          <w:rFonts w:ascii="Times New Roman" w:hAnsi="Times New Roman" w:cs="Times New Roman"/>
          <w:b/>
          <w:sz w:val="24"/>
        </w:rPr>
        <w:t>Ожидаемые результаты</w:t>
      </w:r>
      <w:r w:rsidR="006A54CC">
        <w:rPr>
          <w:rFonts w:ascii="Times New Roman" w:hAnsi="Times New Roman" w:cs="Times New Roman"/>
          <w:b/>
          <w:sz w:val="24"/>
        </w:rPr>
        <w:t xml:space="preserve"> освоения программы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В результате реализации программы у обучающихся будут сформированы УУД.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b/>
          <w:sz w:val="24"/>
        </w:rPr>
      </w:pPr>
      <w:r w:rsidRPr="00321689">
        <w:rPr>
          <w:rFonts w:ascii="Times New Roman" w:hAnsi="Times New Roman" w:cs="Times New Roman"/>
          <w:b/>
          <w:sz w:val="24"/>
        </w:rPr>
        <w:t>Личностные УУД: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развивать умение правильно интерпретировать свои чувства и эмоции в различных школьных ситуациях и обстоятельствах;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 xml:space="preserve">· совершенствовать умения и навыки, необходимые для эффективного взаимодействия во </w:t>
      </w:r>
      <w:proofErr w:type="spellStart"/>
      <w:r w:rsidRPr="00321689">
        <w:rPr>
          <w:rFonts w:ascii="Times New Roman" w:hAnsi="Times New Roman" w:cs="Times New Roman"/>
          <w:sz w:val="24"/>
        </w:rPr>
        <w:t>внутришкольном</w:t>
      </w:r>
      <w:proofErr w:type="spellEnd"/>
      <w:r w:rsidRPr="00321689">
        <w:rPr>
          <w:rFonts w:ascii="Times New Roman" w:hAnsi="Times New Roman" w:cs="Times New Roman"/>
          <w:sz w:val="24"/>
        </w:rPr>
        <w:t xml:space="preserve"> обществе.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proofErr w:type="spellStart"/>
      <w:r w:rsidRPr="00321689">
        <w:rPr>
          <w:rFonts w:ascii="Times New Roman" w:hAnsi="Times New Roman" w:cs="Times New Roman"/>
          <w:b/>
          <w:sz w:val="24"/>
        </w:rPr>
        <w:t>Метапредметными</w:t>
      </w:r>
      <w:proofErr w:type="spellEnd"/>
      <w:r w:rsidRPr="00321689">
        <w:rPr>
          <w:rFonts w:ascii="Times New Roman" w:hAnsi="Times New Roman" w:cs="Times New Roman"/>
          <w:b/>
          <w:sz w:val="24"/>
        </w:rPr>
        <w:t xml:space="preserve"> результатами</w:t>
      </w:r>
      <w:r w:rsidRPr="00321689">
        <w:rPr>
          <w:rFonts w:ascii="Times New Roman" w:hAnsi="Times New Roman" w:cs="Times New Roman"/>
          <w:sz w:val="24"/>
        </w:rPr>
        <w:t xml:space="preserve"> является формирование универсальных учебных действий (УУД).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b/>
          <w:sz w:val="24"/>
        </w:rPr>
      </w:pPr>
      <w:r w:rsidRPr="00321689">
        <w:rPr>
          <w:rFonts w:ascii="Times New Roman" w:hAnsi="Times New Roman" w:cs="Times New Roman"/>
          <w:b/>
          <w:sz w:val="24"/>
        </w:rPr>
        <w:t>Регулятивные УУД: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овладевать навыками самоконтроля в общении;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учиться осознавать трудности и стремиться к их преодолению;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lastRenderedPageBreak/>
        <w:t>· развивать умение справляться со страхами.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b/>
          <w:sz w:val="24"/>
        </w:rPr>
      </w:pPr>
      <w:r w:rsidRPr="00321689">
        <w:rPr>
          <w:rFonts w:ascii="Times New Roman" w:hAnsi="Times New Roman" w:cs="Times New Roman"/>
          <w:b/>
          <w:sz w:val="24"/>
        </w:rPr>
        <w:t>Познавательные УУД: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уметь извлекать с помощью психолога необходимую информацию из литературного текста;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учиться исследовать свои качества и свои особенности;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учиться моделированию ситуации с помощью психолога;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ориентировать в своей системе знаний – отличать новое от уже известного.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b/>
          <w:sz w:val="24"/>
        </w:rPr>
      </w:pPr>
      <w:r w:rsidRPr="00321689">
        <w:rPr>
          <w:rFonts w:ascii="Times New Roman" w:hAnsi="Times New Roman" w:cs="Times New Roman"/>
          <w:b/>
          <w:sz w:val="24"/>
        </w:rPr>
        <w:t>Коммуникативные УУД: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учиться доверительно и открыто говорить о своих чувствах;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учиться быстро переключать внимание, выполняя различные роли в смоделированных ситуациях;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· развить умение грамотно отстаивать свою позицию.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 xml:space="preserve">Эмоциональные переживания недоброжелательности, злости, мстительности часто сопровождают агрессивные действия, поэтому, чтобы предотвратить в подростковой среде насилие и жестокость, необходимо: 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 xml:space="preserve">- научить детей распознавать и регулировать эмоции; 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 xml:space="preserve">- преодолевать импульсивность; 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 xml:space="preserve">- владеть навыками </w:t>
      </w:r>
      <w:proofErr w:type="spellStart"/>
      <w:r w:rsidRPr="00321689">
        <w:rPr>
          <w:rFonts w:ascii="Times New Roman" w:hAnsi="Times New Roman" w:cs="Times New Roman"/>
          <w:sz w:val="24"/>
        </w:rPr>
        <w:t>саморегуляции</w:t>
      </w:r>
      <w:proofErr w:type="spellEnd"/>
      <w:r w:rsidRPr="00321689">
        <w:rPr>
          <w:rFonts w:ascii="Times New Roman" w:hAnsi="Times New Roman" w:cs="Times New Roman"/>
          <w:sz w:val="24"/>
        </w:rPr>
        <w:t xml:space="preserve"> и контроля; </w:t>
      </w:r>
    </w:p>
    <w:p w:rsidR="00321689" w:rsidRP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 xml:space="preserve">- обучение </w:t>
      </w:r>
      <w:proofErr w:type="spellStart"/>
      <w:r w:rsidRPr="00321689">
        <w:rPr>
          <w:rFonts w:ascii="Times New Roman" w:hAnsi="Times New Roman" w:cs="Times New Roman"/>
          <w:sz w:val="24"/>
        </w:rPr>
        <w:t>эмпатии</w:t>
      </w:r>
      <w:proofErr w:type="spellEnd"/>
      <w:r w:rsidRPr="00321689">
        <w:rPr>
          <w:rFonts w:ascii="Times New Roman" w:hAnsi="Times New Roman" w:cs="Times New Roman"/>
          <w:sz w:val="24"/>
        </w:rPr>
        <w:t>, сочувствию и сопереживанию.</w:t>
      </w:r>
    </w:p>
    <w:p w:rsidR="00321689" w:rsidRDefault="00321689" w:rsidP="00321689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b/>
          <w:sz w:val="24"/>
        </w:rPr>
        <w:t>Предполагаемый положительный результат</w:t>
      </w:r>
      <w:r w:rsidRPr="00321689">
        <w:rPr>
          <w:rFonts w:ascii="Times New Roman" w:hAnsi="Times New Roman" w:cs="Times New Roman"/>
          <w:sz w:val="24"/>
        </w:rPr>
        <w:t xml:space="preserve"> у учащихся, прошедших курс занятий по данной программе должен сформироваться контроль над проявлениями агрессии, отказ от нежелательного поведения, оценка социальной ситуации, расширение продуктивных поведенческих реакций.</w:t>
      </w:r>
    </w:p>
    <w:p w:rsidR="008C0554" w:rsidRPr="008C0554" w:rsidRDefault="008C0554" w:rsidP="008C0554">
      <w:pPr>
        <w:spacing w:after="0" w:line="360" w:lineRule="auto"/>
        <w:ind w:left="-851" w:firstLine="1277"/>
        <w:jc w:val="center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b/>
          <w:bCs/>
          <w:sz w:val="24"/>
        </w:rPr>
        <w:t>Требования к условиям реализации программы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Педагог-психолог</w:t>
      </w:r>
      <w:r w:rsidRPr="008C0554">
        <w:rPr>
          <w:rFonts w:ascii="Times New Roman" w:hAnsi="Times New Roman" w:cs="Times New Roman"/>
          <w:i/>
          <w:iCs/>
          <w:sz w:val="24"/>
        </w:rPr>
        <w:t>, </w:t>
      </w:r>
      <w:r w:rsidRPr="008C0554">
        <w:rPr>
          <w:rFonts w:ascii="Times New Roman" w:hAnsi="Times New Roman" w:cs="Times New Roman"/>
          <w:sz w:val="24"/>
        </w:rPr>
        <w:t>осуществляющий реализацию данной программы должен владеть профессиональными компетенциями: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8C0554">
        <w:rPr>
          <w:rFonts w:ascii="Times New Roman" w:hAnsi="Times New Roman" w:cs="Times New Roman"/>
          <w:sz w:val="24"/>
        </w:rPr>
        <w:t>знать теорию, методологию психодиагностики, классификацию психодиагностических методов, их возможности и ограничения, предъявляемые к ним требования.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проводить психологическую диагностику различного профиля и предназначения;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подбирать диагностический инструментарий, адекватный целям исследования;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проводить диагностическую работу по выявлению уровня готовности или адаптации к новым образовательным условиям;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применять современные методы консультирования в соответствии с задачами консультирования и особенностями клиентов;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lastRenderedPageBreak/>
        <w:t>- разрабатывать и реализовывать программы для обучающихся, направленные на развитие интеллектуальной, эмоционально - волевой сферы, познавательных процессов, снятие тревожности, решение проблем в сфере общения;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применять индивидуальный и дифференцированный подход;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использовать современные психологические технологии;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учитывать возрастные, физиологические и психологические особенности детей.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Для успешной реализации данной программы педагог-психолог должен обладать личностными качествами: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-нравственностью</w:t>
      </w:r>
      <w:r>
        <w:rPr>
          <w:rFonts w:ascii="Times New Roman" w:hAnsi="Times New Roman" w:cs="Times New Roman"/>
          <w:sz w:val="24"/>
        </w:rPr>
        <w:t>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коммуникабельностью</w:t>
      </w:r>
      <w:r>
        <w:rPr>
          <w:rFonts w:ascii="Times New Roman" w:hAnsi="Times New Roman" w:cs="Times New Roman"/>
          <w:sz w:val="24"/>
        </w:rPr>
        <w:t>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волевыми качества (настойчивость, терпеливость, самообладание)</w:t>
      </w:r>
      <w:r>
        <w:rPr>
          <w:rFonts w:ascii="Times New Roman" w:hAnsi="Times New Roman" w:cs="Times New Roman"/>
          <w:sz w:val="24"/>
        </w:rPr>
        <w:t>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8C0554">
        <w:rPr>
          <w:rFonts w:ascii="Times New Roman" w:hAnsi="Times New Roman" w:cs="Times New Roman"/>
          <w:sz w:val="24"/>
        </w:rPr>
        <w:t>эмпатией</w:t>
      </w:r>
      <w:proofErr w:type="spellEnd"/>
      <w:r w:rsidRPr="008C0554">
        <w:rPr>
          <w:rFonts w:ascii="Times New Roman" w:hAnsi="Times New Roman" w:cs="Times New Roman"/>
          <w:sz w:val="24"/>
        </w:rPr>
        <w:t xml:space="preserve"> (сопереживанием)</w:t>
      </w:r>
      <w:r>
        <w:rPr>
          <w:rFonts w:ascii="Times New Roman" w:hAnsi="Times New Roman" w:cs="Times New Roman"/>
          <w:sz w:val="24"/>
        </w:rPr>
        <w:t>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уверенностью в своих силах</w:t>
      </w:r>
      <w:r>
        <w:rPr>
          <w:rFonts w:ascii="Times New Roman" w:hAnsi="Times New Roman" w:cs="Times New Roman"/>
          <w:sz w:val="24"/>
        </w:rPr>
        <w:t>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адекватной самооценкой</w:t>
      </w:r>
      <w:r>
        <w:rPr>
          <w:rFonts w:ascii="Times New Roman" w:hAnsi="Times New Roman" w:cs="Times New Roman"/>
          <w:sz w:val="24"/>
        </w:rPr>
        <w:t>;</w:t>
      </w:r>
    </w:p>
    <w:p w:rsidR="008C0554" w:rsidRPr="008C0554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способностью к развитию самопознания</w:t>
      </w:r>
      <w:r>
        <w:rPr>
          <w:rFonts w:ascii="Times New Roman" w:hAnsi="Times New Roman" w:cs="Times New Roman"/>
          <w:sz w:val="24"/>
        </w:rPr>
        <w:t>;</w:t>
      </w:r>
    </w:p>
    <w:p w:rsidR="008C0554" w:rsidRPr="00067699" w:rsidRDefault="008C0554" w:rsidP="008C0554">
      <w:pPr>
        <w:spacing w:after="0" w:line="360" w:lineRule="auto"/>
        <w:ind w:left="-851" w:firstLine="1277"/>
        <w:jc w:val="both"/>
        <w:rPr>
          <w:rFonts w:ascii="Times New Roman" w:hAnsi="Times New Roman" w:cs="Times New Roman"/>
          <w:sz w:val="24"/>
        </w:rPr>
      </w:pPr>
      <w:r w:rsidRPr="008C0554">
        <w:rPr>
          <w:rFonts w:ascii="Times New Roman" w:hAnsi="Times New Roman" w:cs="Times New Roman"/>
          <w:sz w:val="24"/>
        </w:rPr>
        <w:t>- принятия личной ответственности</w:t>
      </w:r>
      <w:r>
        <w:rPr>
          <w:rFonts w:ascii="Times New Roman" w:hAnsi="Times New Roman" w:cs="Times New Roman"/>
          <w:sz w:val="24"/>
        </w:rPr>
        <w:t>.</w:t>
      </w:r>
    </w:p>
    <w:p w:rsidR="007847E0" w:rsidRPr="007847E0" w:rsidRDefault="00777700" w:rsidP="00777700">
      <w:pPr>
        <w:spacing w:after="0" w:line="360" w:lineRule="auto"/>
        <w:ind w:left="-851" w:firstLine="1277"/>
        <w:jc w:val="center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b/>
          <w:bCs/>
          <w:sz w:val="24"/>
        </w:rPr>
        <w:t>Организационные условия проведения занятий</w:t>
      </w:r>
    </w:p>
    <w:p w:rsidR="00777700" w:rsidRPr="00777700" w:rsidRDefault="00777700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 xml:space="preserve">Групповая работа должна проводиться в достаточно просторном, хорошо проветренном помещении, в интерьере </w:t>
      </w:r>
      <w:r w:rsidR="0074016F" w:rsidRPr="00777700">
        <w:rPr>
          <w:rFonts w:ascii="Times New Roman" w:hAnsi="Times New Roman" w:cs="Times New Roman"/>
          <w:sz w:val="24"/>
        </w:rPr>
        <w:t>комнаты должны</w:t>
      </w:r>
      <w:r w:rsidRPr="00777700">
        <w:rPr>
          <w:rFonts w:ascii="Times New Roman" w:hAnsi="Times New Roman" w:cs="Times New Roman"/>
          <w:sz w:val="24"/>
        </w:rPr>
        <w:t xml:space="preserve"> преобладать спокойные неяркие цвета. Для обеспечения занятий необходимы: бумага, карандаши, мелки, ножницы, гуашь, клей, фломастеры, мячи, мягкие игрушки.</w:t>
      </w:r>
    </w:p>
    <w:p w:rsidR="00777700" w:rsidRDefault="00777700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  <w:r w:rsidRPr="00777700">
        <w:rPr>
          <w:rFonts w:ascii="Times New Roman" w:hAnsi="Times New Roman" w:cs="Times New Roman"/>
          <w:sz w:val="24"/>
        </w:rPr>
        <w:t>         Перед началом занятий проводятся индивидуальные консультации с каждым подростком. После окончания групповой работы также проводятся консультации</w:t>
      </w:r>
      <w:r>
        <w:rPr>
          <w:rFonts w:ascii="Times New Roman" w:hAnsi="Times New Roman" w:cs="Times New Roman"/>
          <w:sz w:val="24"/>
        </w:rPr>
        <w:t>,</w:t>
      </w:r>
      <w:r w:rsidRPr="00777700">
        <w:rPr>
          <w:rFonts w:ascii="Times New Roman" w:hAnsi="Times New Roman" w:cs="Times New Roman"/>
          <w:sz w:val="24"/>
        </w:rPr>
        <w:t xml:space="preserve"> на которых закрепляются произошедшие с детьми изменения и групповое тестирование по методике </w:t>
      </w:r>
      <w:proofErr w:type="spellStart"/>
      <w:r w:rsidRPr="00777700">
        <w:rPr>
          <w:rFonts w:ascii="Times New Roman" w:hAnsi="Times New Roman" w:cs="Times New Roman"/>
          <w:sz w:val="24"/>
        </w:rPr>
        <w:t>Басса</w:t>
      </w:r>
      <w:proofErr w:type="spellEnd"/>
      <w:r w:rsidRPr="00777700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777700">
        <w:rPr>
          <w:rFonts w:ascii="Times New Roman" w:hAnsi="Times New Roman" w:cs="Times New Roman"/>
          <w:sz w:val="24"/>
        </w:rPr>
        <w:t>Дарки</w:t>
      </w:r>
      <w:proofErr w:type="spellEnd"/>
      <w:r w:rsidRPr="00777700">
        <w:rPr>
          <w:rFonts w:ascii="Times New Roman" w:hAnsi="Times New Roman" w:cs="Times New Roman"/>
          <w:sz w:val="24"/>
        </w:rPr>
        <w:t xml:space="preserve"> (возможно использование других методик, с которыми работает психолог). Тестирование позволяет отследить динамику личностных изменений</w:t>
      </w:r>
      <w:r>
        <w:rPr>
          <w:rFonts w:ascii="Times New Roman" w:hAnsi="Times New Roman" w:cs="Times New Roman"/>
          <w:sz w:val="24"/>
        </w:rPr>
        <w:t>.</w:t>
      </w:r>
    </w:p>
    <w:p w:rsidR="00777700" w:rsidRDefault="0077770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77700" w:rsidRPr="00C5416A" w:rsidRDefault="00777700" w:rsidP="00777700">
      <w:pPr>
        <w:spacing w:after="0" w:line="360" w:lineRule="auto"/>
        <w:ind w:left="-851" w:firstLine="851"/>
        <w:jc w:val="center"/>
        <w:rPr>
          <w:rFonts w:ascii="Times New Roman" w:hAnsi="Times New Roman" w:cs="Times New Roman"/>
          <w:b/>
          <w:bCs/>
          <w:sz w:val="28"/>
        </w:rPr>
      </w:pPr>
      <w:r w:rsidRPr="00C5416A">
        <w:rPr>
          <w:rFonts w:ascii="Times New Roman" w:hAnsi="Times New Roman" w:cs="Times New Roman"/>
          <w:b/>
          <w:bCs/>
          <w:sz w:val="28"/>
        </w:rPr>
        <w:lastRenderedPageBreak/>
        <w:t>Тематическое планирование занятий</w:t>
      </w:r>
    </w:p>
    <w:tbl>
      <w:tblPr>
        <w:tblStyle w:val="a4"/>
        <w:tblW w:w="10882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533"/>
        <w:gridCol w:w="2836"/>
        <w:gridCol w:w="3402"/>
        <w:gridCol w:w="2835"/>
        <w:gridCol w:w="1276"/>
      </w:tblGrid>
      <w:tr w:rsidR="00C5416A" w:rsidTr="00C5416A">
        <w:tc>
          <w:tcPr>
            <w:tcW w:w="533" w:type="dxa"/>
          </w:tcPr>
          <w:p w:rsidR="00C5416A" w:rsidRPr="00C13750" w:rsidRDefault="00C5416A" w:rsidP="00C5416A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2836" w:type="dxa"/>
          </w:tcPr>
          <w:p w:rsidR="00C5416A" w:rsidRPr="00C13750" w:rsidRDefault="00C5416A" w:rsidP="00C5416A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402" w:type="dxa"/>
          </w:tcPr>
          <w:p w:rsidR="00C5416A" w:rsidRPr="00C13750" w:rsidRDefault="00C5416A" w:rsidP="00C5416A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835" w:type="dxa"/>
          </w:tcPr>
          <w:p w:rsidR="00C5416A" w:rsidRPr="00C13750" w:rsidRDefault="00C5416A" w:rsidP="00C5416A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276" w:type="dxa"/>
          </w:tcPr>
          <w:p w:rsidR="00C5416A" w:rsidRPr="00C13750" w:rsidRDefault="00C5416A" w:rsidP="00C5416A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C5416A" w:rsidTr="00C5416A">
        <w:trPr>
          <w:trHeight w:val="331"/>
        </w:trPr>
        <w:tc>
          <w:tcPr>
            <w:tcW w:w="10882" w:type="dxa"/>
            <w:gridSpan w:val="5"/>
          </w:tcPr>
          <w:p w:rsidR="00C5416A" w:rsidRDefault="00C5416A" w:rsidP="00C54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5416A">
              <w:rPr>
                <w:rFonts w:ascii="Times New Roman" w:hAnsi="Times New Roman" w:cs="Times New Roman"/>
                <w:b/>
                <w:bCs/>
                <w:sz w:val="24"/>
              </w:rPr>
              <w:t>Занятие №1. Вводное занятие</w:t>
            </w:r>
          </w:p>
        </w:tc>
      </w:tr>
      <w:tr w:rsidR="00C5416A" w:rsidTr="00C5416A">
        <w:tc>
          <w:tcPr>
            <w:tcW w:w="533" w:type="dxa"/>
          </w:tcPr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C5416A" w:rsidRPr="00C5416A" w:rsidRDefault="00C5416A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5416A">
              <w:rPr>
                <w:rFonts w:ascii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2836" w:type="dxa"/>
          </w:tcPr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8C055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C5416A" w:rsidRPr="00C5416A" w:rsidRDefault="00C5416A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5416A">
              <w:rPr>
                <w:rFonts w:ascii="Times New Roman" w:hAnsi="Times New Roman" w:cs="Times New Roman"/>
                <w:bCs/>
                <w:sz w:val="24"/>
              </w:rPr>
              <w:t>Знакомство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  <w:r w:rsidRPr="00C5416A">
              <w:rPr>
                <w:rFonts w:ascii="Times New Roman" w:hAnsi="Times New Roman" w:cs="Times New Roman"/>
                <w:bCs/>
                <w:sz w:val="24"/>
              </w:rPr>
              <w:t xml:space="preserve">Установление правил, </w:t>
            </w:r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Pr="00C5416A">
              <w:rPr>
                <w:rFonts w:ascii="Times New Roman" w:hAnsi="Times New Roman" w:cs="Times New Roman"/>
                <w:bCs/>
                <w:sz w:val="24"/>
              </w:rPr>
              <w:t>равила техники безопасности</w:t>
            </w:r>
          </w:p>
        </w:tc>
        <w:tc>
          <w:tcPr>
            <w:tcW w:w="3402" w:type="dxa"/>
          </w:tcPr>
          <w:p w:rsidR="00C5416A" w:rsidRPr="00C5416A" w:rsidRDefault="00C5416A" w:rsidP="00C5416A">
            <w:pPr>
              <w:rPr>
                <w:rFonts w:ascii="Times New Roman" w:hAnsi="Times New Roman" w:cs="Times New Roman"/>
                <w:bCs/>
              </w:rPr>
            </w:pPr>
            <w:r w:rsidRPr="00C5416A">
              <w:rPr>
                <w:rFonts w:ascii="Times New Roman" w:hAnsi="Times New Roman" w:cs="Times New Roman"/>
                <w:b/>
                <w:bCs/>
              </w:rPr>
              <w:t>Развивающая</w:t>
            </w:r>
            <w:r w:rsidRPr="00C5416A">
              <w:rPr>
                <w:rFonts w:ascii="Times New Roman" w:hAnsi="Times New Roman" w:cs="Times New Roman"/>
                <w:bCs/>
              </w:rPr>
              <w:t xml:space="preserve"> –формирование внутреннего самоконтроля, создание условий для работы в группе.</w:t>
            </w:r>
          </w:p>
          <w:p w:rsidR="00C5416A" w:rsidRPr="00C5416A" w:rsidRDefault="00C5416A" w:rsidP="00C5416A">
            <w:pPr>
              <w:rPr>
                <w:rFonts w:ascii="Times New Roman" w:hAnsi="Times New Roman" w:cs="Times New Roman"/>
                <w:bCs/>
              </w:rPr>
            </w:pPr>
            <w:r w:rsidRPr="00C5416A">
              <w:rPr>
                <w:rFonts w:ascii="Times New Roman" w:hAnsi="Times New Roman" w:cs="Times New Roman"/>
                <w:b/>
                <w:bCs/>
              </w:rPr>
              <w:t>Воспитательная</w:t>
            </w:r>
            <w:r w:rsidRPr="00C5416A">
              <w:rPr>
                <w:rFonts w:ascii="Times New Roman" w:hAnsi="Times New Roman" w:cs="Times New Roman"/>
                <w:bCs/>
              </w:rPr>
              <w:t xml:space="preserve"> – сформировать толерантное отношение к окружающим, формирование осознания и отношения к проблеме агрессивного поведения.</w:t>
            </w:r>
          </w:p>
          <w:p w:rsidR="00C5416A" w:rsidRPr="00C5416A" w:rsidRDefault="00C5416A" w:rsidP="00C5416A">
            <w:pPr>
              <w:rPr>
                <w:rFonts w:ascii="Times New Roman" w:hAnsi="Times New Roman" w:cs="Times New Roman"/>
                <w:bCs/>
              </w:rPr>
            </w:pPr>
            <w:r w:rsidRPr="00C5416A">
              <w:rPr>
                <w:rFonts w:ascii="Times New Roman" w:hAnsi="Times New Roman" w:cs="Times New Roman"/>
                <w:b/>
                <w:bCs/>
              </w:rPr>
              <w:t>Образовательная</w:t>
            </w:r>
            <w:r w:rsidRPr="00C5416A">
              <w:rPr>
                <w:rFonts w:ascii="Times New Roman" w:hAnsi="Times New Roman" w:cs="Times New Roman"/>
                <w:bCs/>
              </w:rPr>
              <w:t xml:space="preserve"> – расширить знания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5416A">
              <w:rPr>
                <w:rFonts w:ascii="Times New Roman" w:hAnsi="Times New Roman" w:cs="Times New Roman"/>
                <w:bCs/>
              </w:rPr>
              <w:t>об агрессивном поведении, обучение релаксации.</w:t>
            </w:r>
          </w:p>
          <w:p w:rsidR="00C5416A" w:rsidRDefault="00C5416A" w:rsidP="00C5416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5416A">
              <w:rPr>
                <w:rFonts w:ascii="Times New Roman" w:hAnsi="Times New Roman" w:cs="Times New Roman"/>
                <w:bCs/>
              </w:rPr>
              <w:t>Вводное слово ведущего.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C5416A" w:rsidRDefault="00C5416A" w:rsidP="00C5416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5416A">
              <w:rPr>
                <w:rFonts w:ascii="Times New Roman" w:hAnsi="Times New Roman" w:cs="Times New Roman"/>
                <w:bCs/>
              </w:rPr>
              <w:t xml:space="preserve">Настрой на благоприятный психологический климат в группе. </w:t>
            </w:r>
          </w:p>
          <w:p w:rsidR="008C0554" w:rsidRPr="00C5416A" w:rsidRDefault="008C0554" w:rsidP="00C5416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Беседа</w:t>
            </w:r>
            <w:r w:rsidRPr="008C0554">
              <w:rPr>
                <w:rFonts w:ascii="Times New Roman" w:hAnsi="Times New Roman" w:cs="Times New Roman"/>
                <w:bCs/>
              </w:rPr>
              <w:t xml:space="preserve"> «Агрессия — это проявление наших эмоций».</w:t>
            </w:r>
          </w:p>
          <w:p w:rsidR="00C5416A" w:rsidRPr="00C5416A" w:rsidRDefault="008C0554" w:rsidP="00C5416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Упражнени</w:t>
            </w:r>
            <w:r w:rsidR="002E17D4" w:rsidRPr="002E17D4">
              <w:rPr>
                <w:rFonts w:ascii="Times New Roman" w:hAnsi="Times New Roman" w:cs="Times New Roman"/>
                <w:b/>
                <w:bCs/>
              </w:rPr>
              <w:t>я</w:t>
            </w:r>
            <w:r>
              <w:rPr>
                <w:rFonts w:ascii="Times New Roman" w:hAnsi="Times New Roman" w:cs="Times New Roman"/>
                <w:bCs/>
              </w:rPr>
              <w:t xml:space="preserve"> «Нарисуй свое имя», «Волшебные слова», «Копилка обид», «Галерея агрессивных портретов».</w:t>
            </w:r>
          </w:p>
          <w:p w:rsidR="00C5416A" w:rsidRDefault="008C0554" w:rsidP="008C05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Рисунок</w:t>
            </w:r>
            <w:r>
              <w:rPr>
                <w:rFonts w:ascii="Times New Roman" w:hAnsi="Times New Roman" w:cs="Times New Roman"/>
                <w:bCs/>
              </w:rPr>
              <w:t xml:space="preserve"> «Картина мира».</w:t>
            </w:r>
          </w:p>
          <w:p w:rsidR="008C0554" w:rsidRPr="00C5416A" w:rsidRDefault="008C0554" w:rsidP="008C055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0554" w:rsidRDefault="00C5416A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5416A">
              <w:rPr>
                <w:rFonts w:ascii="Times New Roman" w:hAnsi="Times New Roman" w:cs="Times New Roman"/>
                <w:bCs/>
              </w:rPr>
              <w:t xml:space="preserve">Упражнения на </w:t>
            </w:r>
          </w:p>
          <w:p w:rsidR="00C5416A" w:rsidRPr="00C5416A" w:rsidRDefault="00C5416A" w:rsidP="00FC523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5416A">
              <w:rPr>
                <w:rFonts w:ascii="Times New Roman" w:hAnsi="Times New Roman" w:cs="Times New Roman"/>
                <w:bCs/>
              </w:rPr>
              <w:t>знакомство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C541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C5416A">
              <w:rPr>
                <w:rFonts w:ascii="Times New Roman" w:hAnsi="Times New Roman" w:cs="Times New Roman"/>
                <w:bCs/>
              </w:rPr>
              <w:t>психогимнастические</w:t>
            </w:r>
            <w:proofErr w:type="spellEnd"/>
            <w:r w:rsidRPr="00C5416A">
              <w:rPr>
                <w:rFonts w:ascii="Times New Roman" w:hAnsi="Times New Roman" w:cs="Times New Roman"/>
                <w:bCs/>
              </w:rPr>
              <w:t xml:space="preserve"> упражнения, групповая работа, беседа, </w:t>
            </w:r>
            <w:r w:rsidR="00FC5231">
              <w:rPr>
                <w:rFonts w:ascii="Times New Roman" w:hAnsi="Times New Roman" w:cs="Times New Roman"/>
                <w:bCs/>
              </w:rPr>
              <w:t>арт-терапия</w:t>
            </w:r>
            <w:r w:rsidR="00E635B2">
              <w:rPr>
                <w:rFonts w:ascii="Times New Roman" w:hAnsi="Times New Roman" w:cs="Times New Roman"/>
                <w:bCs/>
              </w:rPr>
              <w:t xml:space="preserve">, </w:t>
            </w:r>
            <w:r w:rsidRPr="00C5416A">
              <w:rPr>
                <w:rFonts w:ascii="Times New Roman" w:hAnsi="Times New Roman" w:cs="Times New Roman"/>
                <w:bCs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C0554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C5416A" w:rsidRPr="00C5416A" w:rsidRDefault="00C5416A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5416A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8C0554" w:rsidTr="00317239">
        <w:tc>
          <w:tcPr>
            <w:tcW w:w="10882" w:type="dxa"/>
            <w:gridSpan w:val="5"/>
          </w:tcPr>
          <w:p w:rsidR="008C0554" w:rsidRPr="00C5416A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8C0554">
              <w:rPr>
                <w:rFonts w:ascii="Times New Roman" w:hAnsi="Times New Roman" w:cs="Times New Roman"/>
                <w:b/>
                <w:bCs/>
                <w:sz w:val="24"/>
              </w:rPr>
              <w:t>Занятие №2</w:t>
            </w:r>
            <w:r w:rsidR="0004730E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  <w:r w:rsidRPr="008C0554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«</w:t>
            </w:r>
            <w:r w:rsidRPr="008C0554">
              <w:rPr>
                <w:rFonts w:ascii="Times New Roman" w:hAnsi="Times New Roman" w:cs="Times New Roman"/>
                <w:b/>
                <w:bCs/>
                <w:sz w:val="24"/>
              </w:rPr>
              <w:t>Мой гнев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»</w:t>
            </w:r>
          </w:p>
        </w:tc>
      </w:tr>
      <w:tr w:rsidR="00C5416A" w:rsidTr="00C5416A">
        <w:tc>
          <w:tcPr>
            <w:tcW w:w="533" w:type="dxa"/>
          </w:tcPr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C5416A" w:rsidRPr="00C5416A" w:rsidRDefault="008C0554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2836" w:type="dxa"/>
          </w:tcPr>
          <w:p w:rsidR="00E635B2" w:rsidRDefault="00E635B2" w:rsidP="008C0554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8C0554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8C0554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8C0554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8C0554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C5416A" w:rsidRPr="00C5416A" w:rsidRDefault="008C0554" w:rsidP="008C0554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Развитие</w:t>
            </w:r>
            <w:r w:rsidRPr="008C0554">
              <w:rPr>
                <w:rFonts w:ascii="Times New Roman" w:hAnsi="Times New Roman" w:cs="Times New Roman"/>
                <w:bCs/>
                <w:sz w:val="24"/>
              </w:rPr>
              <w:t xml:space="preserve"> способност</w:t>
            </w:r>
            <w:r>
              <w:rPr>
                <w:rFonts w:ascii="Times New Roman" w:hAnsi="Times New Roman" w:cs="Times New Roman"/>
                <w:bCs/>
                <w:sz w:val="24"/>
              </w:rPr>
              <w:t>и</w:t>
            </w:r>
            <w:r w:rsidRPr="008C0554">
              <w:rPr>
                <w:rFonts w:ascii="Times New Roman" w:hAnsi="Times New Roman" w:cs="Times New Roman"/>
                <w:bCs/>
                <w:sz w:val="24"/>
              </w:rPr>
              <w:t xml:space="preserve"> контролировать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свое поведение в состоянии гнева, </w:t>
            </w:r>
            <w:r w:rsidRPr="008C0554">
              <w:rPr>
                <w:rFonts w:ascii="Times New Roman" w:hAnsi="Times New Roman" w:cs="Times New Roman"/>
                <w:bCs/>
                <w:sz w:val="24"/>
              </w:rPr>
              <w:t>обучение приемлемым спос</w:t>
            </w:r>
            <w:r w:rsidR="00E635B2">
              <w:rPr>
                <w:rFonts w:ascii="Times New Roman" w:hAnsi="Times New Roman" w:cs="Times New Roman"/>
                <w:bCs/>
                <w:sz w:val="24"/>
              </w:rPr>
              <w:t>обам выражения агрессии и гнева</w:t>
            </w:r>
          </w:p>
        </w:tc>
        <w:tc>
          <w:tcPr>
            <w:tcW w:w="3402" w:type="dxa"/>
          </w:tcPr>
          <w:p w:rsidR="008C0554" w:rsidRPr="008C0554" w:rsidRDefault="008C0554" w:rsidP="008C0554">
            <w:pPr>
              <w:rPr>
                <w:rFonts w:ascii="Times New Roman" w:hAnsi="Times New Roman" w:cs="Times New Roman"/>
                <w:bCs/>
              </w:rPr>
            </w:pPr>
            <w:r w:rsidRPr="008C0554">
              <w:rPr>
                <w:rFonts w:ascii="Times New Roman" w:hAnsi="Times New Roman" w:cs="Times New Roman"/>
                <w:b/>
                <w:bCs/>
              </w:rPr>
              <w:t>Развивающая – </w:t>
            </w:r>
            <w:r w:rsidRPr="008C0554">
              <w:rPr>
                <w:rFonts w:ascii="Times New Roman" w:hAnsi="Times New Roman" w:cs="Times New Roman"/>
                <w:bCs/>
              </w:rPr>
              <w:t>развивать способность контролировать свой гнев, обучение приемлемым способам выражения агрессии и гнева.</w:t>
            </w:r>
          </w:p>
          <w:p w:rsidR="008C0554" w:rsidRPr="008C0554" w:rsidRDefault="008C0554" w:rsidP="008C0554">
            <w:pPr>
              <w:rPr>
                <w:rFonts w:ascii="Times New Roman" w:hAnsi="Times New Roman" w:cs="Times New Roman"/>
                <w:bCs/>
              </w:rPr>
            </w:pPr>
            <w:r w:rsidRPr="008C0554">
              <w:rPr>
                <w:rFonts w:ascii="Times New Roman" w:hAnsi="Times New Roman" w:cs="Times New Roman"/>
                <w:b/>
                <w:bCs/>
              </w:rPr>
              <w:t>Воспитательная – </w:t>
            </w:r>
            <w:r w:rsidRPr="008C0554">
              <w:rPr>
                <w:rFonts w:ascii="Times New Roman" w:hAnsi="Times New Roman" w:cs="Times New Roman"/>
                <w:bCs/>
              </w:rPr>
              <w:t>формирования чувства ответственности за свое поведение.</w:t>
            </w:r>
          </w:p>
          <w:p w:rsidR="008C0554" w:rsidRPr="008C0554" w:rsidRDefault="008C0554" w:rsidP="008C0554">
            <w:pPr>
              <w:rPr>
                <w:rFonts w:ascii="Times New Roman" w:hAnsi="Times New Roman" w:cs="Times New Roman"/>
                <w:bCs/>
              </w:rPr>
            </w:pPr>
            <w:r w:rsidRPr="008C0554">
              <w:rPr>
                <w:rFonts w:ascii="Times New Roman" w:hAnsi="Times New Roman" w:cs="Times New Roman"/>
                <w:b/>
                <w:bCs/>
              </w:rPr>
              <w:t>Образовательная – </w:t>
            </w:r>
            <w:r w:rsidRPr="008C0554">
              <w:rPr>
                <w:rFonts w:ascii="Times New Roman" w:hAnsi="Times New Roman" w:cs="Times New Roman"/>
                <w:bCs/>
              </w:rPr>
              <w:t>пополнить знания участников о гневе.</w:t>
            </w:r>
          </w:p>
          <w:p w:rsidR="00C5416A" w:rsidRDefault="00E635B2" w:rsidP="00E635B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Упражнения</w:t>
            </w:r>
            <w:r w:rsidRPr="00E635B2">
              <w:rPr>
                <w:rFonts w:ascii="Times New Roman" w:hAnsi="Times New Roman" w:cs="Times New Roman"/>
                <w:bCs/>
              </w:rPr>
              <w:t xml:space="preserve"> «Глаза в </w:t>
            </w:r>
            <w:r w:rsidR="007D194A">
              <w:rPr>
                <w:rFonts w:ascii="Times New Roman" w:hAnsi="Times New Roman" w:cs="Times New Roman"/>
                <w:bCs/>
              </w:rPr>
              <w:t>г</w:t>
            </w:r>
            <w:r w:rsidRPr="00E635B2">
              <w:rPr>
                <w:rFonts w:ascii="Times New Roman" w:hAnsi="Times New Roman" w:cs="Times New Roman"/>
                <w:bCs/>
              </w:rPr>
              <w:t>лаза»,</w:t>
            </w:r>
            <w:r>
              <w:rPr>
                <w:rFonts w:ascii="Times New Roman" w:hAnsi="Times New Roman" w:cs="Times New Roman"/>
                <w:bCs/>
              </w:rPr>
              <w:t xml:space="preserve"> «Путь гнева», «Рисуем гнев», «Вещи, которые я ненавижу», «Мои эмоции».</w:t>
            </w:r>
          </w:p>
          <w:p w:rsidR="00E635B2" w:rsidRDefault="00E635B2" w:rsidP="00E635B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Рисунок</w:t>
            </w:r>
            <w:r>
              <w:rPr>
                <w:rFonts w:ascii="Times New Roman" w:hAnsi="Times New Roman" w:cs="Times New Roman"/>
                <w:bCs/>
              </w:rPr>
              <w:t xml:space="preserve"> «Мой гнев в виде животного».</w:t>
            </w:r>
          </w:p>
          <w:p w:rsidR="00E635B2" w:rsidRPr="00C5416A" w:rsidRDefault="00E635B2" w:rsidP="00E635B2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635B2">
              <w:rPr>
                <w:rFonts w:ascii="Times New Roman" w:hAnsi="Times New Roman" w:cs="Times New Roman"/>
                <w:bCs/>
                <w:sz w:val="24"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C5416A" w:rsidRPr="00C5416A" w:rsidRDefault="00E635B2" w:rsidP="00FC523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Pr="00E635B2">
              <w:rPr>
                <w:rFonts w:ascii="Times New Roman" w:hAnsi="Times New Roman" w:cs="Times New Roman"/>
                <w:bCs/>
                <w:sz w:val="24"/>
              </w:rPr>
              <w:t>сихогимнастические</w:t>
            </w:r>
            <w:proofErr w:type="spellEnd"/>
            <w:r w:rsidRPr="00E635B2">
              <w:rPr>
                <w:rFonts w:ascii="Times New Roman" w:hAnsi="Times New Roman" w:cs="Times New Roman"/>
                <w:bCs/>
                <w:sz w:val="24"/>
              </w:rPr>
              <w:t xml:space="preserve"> упражнения, групповая работа, </w:t>
            </w:r>
            <w:r w:rsidR="00FC5231">
              <w:rPr>
                <w:rFonts w:ascii="Times New Roman" w:hAnsi="Times New Roman" w:cs="Times New Roman"/>
                <w:bCs/>
                <w:sz w:val="24"/>
              </w:rPr>
              <w:t>арт-терапия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, </w:t>
            </w:r>
            <w:r w:rsidRPr="00E635B2">
              <w:rPr>
                <w:rFonts w:ascii="Times New Roman" w:hAnsi="Times New Roman" w:cs="Times New Roman"/>
                <w:bCs/>
                <w:sz w:val="24"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E635B2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C5416A" w:rsidRPr="00C5416A" w:rsidRDefault="00E635B2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E635B2" w:rsidTr="006A150B">
        <w:tc>
          <w:tcPr>
            <w:tcW w:w="10882" w:type="dxa"/>
            <w:gridSpan w:val="5"/>
          </w:tcPr>
          <w:p w:rsidR="00E635B2" w:rsidRPr="00C5416A" w:rsidRDefault="007D194A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D194A">
              <w:rPr>
                <w:rFonts w:ascii="Times New Roman" w:hAnsi="Times New Roman" w:cs="Times New Roman"/>
                <w:b/>
                <w:bCs/>
                <w:sz w:val="24"/>
              </w:rPr>
              <w:t>Занятие № 3</w:t>
            </w:r>
            <w:r w:rsidR="0004730E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  <w:r w:rsidRPr="007D194A">
              <w:rPr>
                <w:rFonts w:ascii="Times New Roman" w:hAnsi="Times New Roman" w:cs="Times New Roman"/>
                <w:b/>
                <w:bCs/>
                <w:sz w:val="24"/>
              </w:rPr>
              <w:t xml:space="preserve"> «Я властелин своего тела»</w:t>
            </w:r>
          </w:p>
        </w:tc>
      </w:tr>
      <w:tr w:rsidR="00C5416A" w:rsidTr="00C5416A">
        <w:tc>
          <w:tcPr>
            <w:tcW w:w="533" w:type="dxa"/>
          </w:tcPr>
          <w:p w:rsidR="00C5416A" w:rsidRPr="00C5416A" w:rsidRDefault="007D194A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2836" w:type="dxa"/>
          </w:tcPr>
          <w:p w:rsidR="007D194A" w:rsidRDefault="007D194A" w:rsidP="007D194A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D194A">
              <w:rPr>
                <w:rFonts w:ascii="Times New Roman" w:hAnsi="Times New Roman" w:cs="Times New Roman"/>
                <w:bCs/>
                <w:sz w:val="24"/>
              </w:rPr>
              <w:t xml:space="preserve">Умение распознавать </w:t>
            </w:r>
            <w:r>
              <w:rPr>
                <w:rFonts w:ascii="Times New Roman" w:hAnsi="Times New Roman" w:cs="Times New Roman"/>
                <w:bCs/>
                <w:sz w:val="24"/>
              </w:rPr>
              <w:t>собственное эмоциональное состояние в ситуации, провоцирующей</w:t>
            </w:r>
            <w:r w:rsidRPr="007D194A">
              <w:rPr>
                <w:rFonts w:ascii="Times New Roman" w:hAnsi="Times New Roman" w:cs="Times New Roman"/>
                <w:bCs/>
                <w:sz w:val="24"/>
              </w:rPr>
              <w:t>  </w:t>
            </w:r>
          </w:p>
          <w:p w:rsidR="00C5416A" w:rsidRPr="00C5416A" w:rsidRDefault="007D194A" w:rsidP="007D194A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агрессивные проявления</w:t>
            </w:r>
          </w:p>
        </w:tc>
        <w:tc>
          <w:tcPr>
            <w:tcW w:w="3402" w:type="dxa"/>
          </w:tcPr>
          <w:p w:rsidR="007D194A" w:rsidRPr="007D194A" w:rsidRDefault="007D194A" w:rsidP="007D194A">
            <w:pPr>
              <w:rPr>
                <w:rFonts w:ascii="Times New Roman" w:hAnsi="Times New Roman" w:cs="Times New Roman"/>
                <w:bCs/>
              </w:rPr>
            </w:pPr>
            <w:r w:rsidRPr="007D194A">
              <w:rPr>
                <w:rFonts w:ascii="Times New Roman" w:hAnsi="Times New Roman" w:cs="Times New Roman"/>
                <w:b/>
                <w:bCs/>
              </w:rPr>
              <w:lastRenderedPageBreak/>
              <w:t>Развивающая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D194A">
              <w:rPr>
                <w:rFonts w:ascii="Times New Roman" w:hAnsi="Times New Roman" w:cs="Times New Roman"/>
                <w:bCs/>
              </w:rPr>
              <w:t xml:space="preserve">обучение навыкам </w:t>
            </w:r>
            <w:proofErr w:type="spellStart"/>
            <w:r w:rsidRPr="007D194A">
              <w:rPr>
                <w:rFonts w:ascii="Times New Roman" w:hAnsi="Times New Roman" w:cs="Times New Roman"/>
                <w:bCs/>
              </w:rPr>
              <w:t>саморегуляции</w:t>
            </w:r>
            <w:proofErr w:type="spellEnd"/>
            <w:r w:rsidRPr="007D194A">
              <w:rPr>
                <w:rFonts w:ascii="Times New Roman" w:hAnsi="Times New Roman" w:cs="Times New Roman"/>
                <w:bCs/>
              </w:rPr>
              <w:t>, развитие умения контролировать свою агрессию.</w:t>
            </w:r>
          </w:p>
          <w:p w:rsidR="007D194A" w:rsidRPr="007D194A" w:rsidRDefault="007D194A" w:rsidP="007D194A">
            <w:pPr>
              <w:rPr>
                <w:rFonts w:ascii="Times New Roman" w:hAnsi="Times New Roman" w:cs="Times New Roman"/>
                <w:bCs/>
              </w:rPr>
            </w:pPr>
            <w:r w:rsidRPr="007D194A">
              <w:rPr>
                <w:rFonts w:ascii="Times New Roman" w:hAnsi="Times New Roman" w:cs="Times New Roman"/>
                <w:b/>
                <w:bCs/>
              </w:rPr>
              <w:t>Воспитательная –</w:t>
            </w:r>
            <w:r w:rsidRPr="007D194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  <w:r w:rsidRPr="007D194A">
              <w:rPr>
                <w:rFonts w:ascii="Times New Roman" w:hAnsi="Times New Roman" w:cs="Times New Roman"/>
                <w:bCs/>
              </w:rPr>
              <w:t>формирование понимания важности управлять своим гневом.</w:t>
            </w:r>
          </w:p>
          <w:p w:rsidR="007D194A" w:rsidRPr="007D194A" w:rsidRDefault="007D194A" w:rsidP="007D194A">
            <w:pPr>
              <w:rPr>
                <w:rFonts w:ascii="Times New Roman" w:hAnsi="Times New Roman" w:cs="Times New Roman"/>
                <w:bCs/>
              </w:rPr>
            </w:pPr>
            <w:r w:rsidRPr="007D194A">
              <w:rPr>
                <w:rFonts w:ascii="Times New Roman" w:hAnsi="Times New Roman" w:cs="Times New Roman"/>
                <w:b/>
                <w:bCs/>
              </w:rPr>
              <w:t>Образовательная – </w:t>
            </w:r>
            <w:r w:rsidRPr="007D194A">
              <w:rPr>
                <w:rFonts w:ascii="Times New Roman" w:hAnsi="Times New Roman" w:cs="Times New Roman"/>
                <w:bCs/>
              </w:rPr>
              <w:t xml:space="preserve">знакомство с методами </w:t>
            </w:r>
            <w:proofErr w:type="spellStart"/>
            <w:r w:rsidRPr="007D194A">
              <w:rPr>
                <w:rFonts w:ascii="Times New Roman" w:hAnsi="Times New Roman" w:cs="Times New Roman"/>
                <w:bCs/>
              </w:rPr>
              <w:t>саморегуляции</w:t>
            </w:r>
            <w:proofErr w:type="spellEnd"/>
            <w:r w:rsidRPr="007D194A">
              <w:rPr>
                <w:rFonts w:ascii="Times New Roman" w:hAnsi="Times New Roman" w:cs="Times New Roman"/>
                <w:bCs/>
              </w:rPr>
              <w:t>: дыхательная гимнастика, нервно-мышечная релаксация, аутотренинг.</w:t>
            </w:r>
          </w:p>
          <w:p w:rsidR="00C5416A" w:rsidRPr="007D194A" w:rsidRDefault="007D194A" w:rsidP="007D194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Беседа </w:t>
            </w:r>
            <w:r w:rsidRPr="007D194A">
              <w:rPr>
                <w:rFonts w:ascii="Times New Roman" w:hAnsi="Times New Roman" w:cs="Times New Roman"/>
                <w:b/>
                <w:bCs/>
              </w:rPr>
              <w:t>«</w:t>
            </w:r>
            <w:r w:rsidRPr="007D194A">
              <w:rPr>
                <w:rFonts w:ascii="Times New Roman" w:hAnsi="Times New Roman" w:cs="Times New Roman"/>
                <w:bCs/>
              </w:rPr>
              <w:t>Как справиться с гневом».</w:t>
            </w:r>
          </w:p>
          <w:p w:rsidR="007D194A" w:rsidRDefault="007D194A" w:rsidP="007D194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Упражнения</w:t>
            </w:r>
            <w:r w:rsidRPr="007D194A">
              <w:rPr>
                <w:rFonts w:ascii="Times New Roman" w:hAnsi="Times New Roman" w:cs="Times New Roman"/>
                <w:bCs/>
              </w:rPr>
              <w:t xml:space="preserve"> «</w:t>
            </w:r>
            <w:r>
              <w:rPr>
                <w:rFonts w:ascii="Times New Roman" w:hAnsi="Times New Roman" w:cs="Times New Roman"/>
                <w:bCs/>
              </w:rPr>
              <w:t>Медитация», «Крик», «Этюд гнева».</w:t>
            </w:r>
          </w:p>
          <w:p w:rsidR="007D194A" w:rsidRDefault="007D194A" w:rsidP="007D194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Рисунок</w:t>
            </w:r>
            <w:r>
              <w:rPr>
                <w:rFonts w:ascii="Times New Roman" w:hAnsi="Times New Roman" w:cs="Times New Roman"/>
                <w:bCs/>
              </w:rPr>
              <w:t xml:space="preserve"> «Я и мое настроение».</w:t>
            </w:r>
          </w:p>
          <w:p w:rsidR="007D194A" w:rsidRDefault="007D194A" w:rsidP="007D194A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2E17D4">
              <w:rPr>
                <w:rFonts w:ascii="Times New Roman" w:hAnsi="Times New Roman" w:cs="Times New Roman"/>
                <w:b/>
                <w:bCs/>
                <w:sz w:val="24"/>
              </w:rPr>
              <w:t>Аутотренинг</w:t>
            </w:r>
            <w:r w:rsidRPr="007D194A">
              <w:rPr>
                <w:rFonts w:ascii="Times New Roman" w:hAnsi="Times New Roman" w:cs="Times New Roman"/>
                <w:bCs/>
                <w:sz w:val="24"/>
              </w:rPr>
              <w:t> «Расслабление»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7D194A" w:rsidRPr="00C5416A" w:rsidRDefault="007D194A" w:rsidP="007D194A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D194A">
              <w:rPr>
                <w:rFonts w:ascii="Times New Roman" w:hAnsi="Times New Roman" w:cs="Times New Roman"/>
                <w:bCs/>
                <w:sz w:val="24"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C5416A" w:rsidRPr="00C5416A" w:rsidRDefault="0004730E" w:rsidP="00FC523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 w:rsidRPr="0004730E">
              <w:rPr>
                <w:rFonts w:ascii="Times New Roman" w:hAnsi="Times New Roman" w:cs="Times New Roman"/>
                <w:bCs/>
                <w:sz w:val="24"/>
              </w:rPr>
              <w:lastRenderedPageBreak/>
              <w:t>Психогимнастические</w:t>
            </w:r>
            <w:proofErr w:type="spellEnd"/>
            <w:r w:rsidRPr="0004730E">
              <w:rPr>
                <w:rFonts w:ascii="Times New Roman" w:hAnsi="Times New Roman" w:cs="Times New Roman"/>
                <w:bCs/>
                <w:sz w:val="24"/>
              </w:rPr>
              <w:t xml:space="preserve"> упражнения, групповая работа,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беседа, </w:t>
            </w:r>
            <w:r w:rsidR="00FC5231">
              <w:rPr>
                <w:rFonts w:ascii="Times New Roman" w:hAnsi="Times New Roman" w:cs="Times New Roman"/>
                <w:bCs/>
                <w:sz w:val="24"/>
              </w:rPr>
              <w:t>арт-терапия</w:t>
            </w:r>
            <w:r w:rsidRPr="0004730E">
              <w:rPr>
                <w:rFonts w:ascii="Times New Roman" w:hAnsi="Times New Roman" w:cs="Times New Roman"/>
                <w:bCs/>
                <w:sz w:val="24"/>
              </w:rPr>
              <w:t>, обсуждение и рефлексия занятия</w:t>
            </w:r>
          </w:p>
        </w:tc>
        <w:tc>
          <w:tcPr>
            <w:tcW w:w="1276" w:type="dxa"/>
          </w:tcPr>
          <w:p w:rsidR="00C5416A" w:rsidRPr="00C5416A" w:rsidRDefault="007D194A" w:rsidP="00C5416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04730E" w:rsidTr="00CC240E">
        <w:tc>
          <w:tcPr>
            <w:tcW w:w="10882" w:type="dxa"/>
            <w:gridSpan w:val="5"/>
          </w:tcPr>
          <w:p w:rsidR="0004730E" w:rsidRPr="007D194A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Занятие № 4. «</w:t>
            </w:r>
            <w:r w:rsidRPr="0004730E">
              <w:rPr>
                <w:rFonts w:ascii="Times New Roman" w:hAnsi="Times New Roman" w:cs="Times New Roman"/>
                <w:b/>
                <w:bCs/>
              </w:rPr>
              <w:t>Снижение агрессии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E635B2" w:rsidTr="00FC5231">
        <w:trPr>
          <w:trHeight w:val="5243"/>
        </w:trPr>
        <w:tc>
          <w:tcPr>
            <w:tcW w:w="533" w:type="dxa"/>
          </w:tcPr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2836" w:type="dxa"/>
          </w:tcPr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04730E">
              <w:rPr>
                <w:rFonts w:ascii="Times New Roman" w:hAnsi="Times New Roman" w:cs="Times New Roman"/>
                <w:bCs/>
              </w:rPr>
              <w:t>Осознание собственной индивидуальности, принятие себя как личности, осознание собственных положительных и отрицательных сторон</w:t>
            </w:r>
          </w:p>
        </w:tc>
        <w:tc>
          <w:tcPr>
            <w:tcW w:w="3402" w:type="dxa"/>
          </w:tcPr>
          <w:p w:rsidR="0004730E" w:rsidRP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04730E">
              <w:rPr>
                <w:rFonts w:ascii="Times New Roman" w:hAnsi="Times New Roman" w:cs="Times New Roman"/>
                <w:b/>
                <w:bCs/>
              </w:rPr>
              <w:t xml:space="preserve">Развивающая – </w:t>
            </w:r>
            <w:r w:rsidRPr="0004730E">
              <w:rPr>
                <w:rFonts w:ascii="Times New Roman" w:hAnsi="Times New Roman" w:cs="Times New Roman"/>
                <w:bCs/>
              </w:rPr>
              <w:t xml:space="preserve">обучение навыкам </w:t>
            </w:r>
            <w:r>
              <w:rPr>
                <w:rFonts w:ascii="Times New Roman" w:hAnsi="Times New Roman" w:cs="Times New Roman"/>
                <w:bCs/>
              </w:rPr>
              <w:t>снятия напряжения и контроля агрессии.</w:t>
            </w:r>
          </w:p>
          <w:p w:rsidR="0004730E" w:rsidRP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Воспитательная – </w:t>
            </w:r>
            <w:r w:rsidRPr="0004730E">
              <w:rPr>
                <w:rFonts w:ascii="Times New Roman" w:hAnsi="Times New Roman" w:cs="Times New Roman"/>
                <w:bCs/>
              </w:rPr>
              <w:t xml:space="preserve">формирование понимания важности </w:t>
            </w:r>
            <w:r>
              <w:rPr>
                <w:rFonts w:ascii="Times New Roman" w:hAnsi="Times New Roman" w:cs="Times New Roman"/>
                <w:bCs/>
              </w:rPr>
              <w:t>принятия себя.</w:t>
            </w:r>
          </w:p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04730E">
              <w:rPr>
                <w:rFonts w:ascii="Times New Roman" w:hAnsi="Times New Roman" w:cs="Times New Roman"/>
                <w:b/>
                <w:bCs/>
              </w:rPr>
              <w:t>Образовательная – </w:t>
            </w:r>
            <w:r w:rsidRPr="0004730E">
              <w:rPr>
                <w:rFonts w:ascii="Times New Roman" w:hAnsi="Times New Roman" w:cs="Times New Roman"/>
                <w:bCs/>
              </w:rPr>
              <w:t xml:space="preserve">знакомство с методами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Беседа</w:t>
            </w:r>
            <w:r w:rsidRPr="0004730E">
              <w:rPr>
                <w:rFonts w:ascii="Times New Roman" w:hAnsi="Times New Roman" w:cs="Times New Roman"/>
                <w:bCs/>
              </w:rPr>
              <w:t xml:space="preserve"> «Чувства, которые мешают нам жить».</w:t>
            </w:r>
          </w:p>
          <w:p w:rsid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Упражнения</w:t>
            </w:r>
            <w:r>
              <w:rPr>
                <w:rFonts w:ascii="Times New Roman" w:hAnsi="Times New Roman" w:cs="Times New Roman"/>
                <w:bCs/>
              </w:rPr>
              <w:t xml:space="preserve"> «Кто Я», «Волчьи игры», «Мои эмоции», «Лист гнева».</w:t>
            </w:r>
          </w:p>
          <w:p w:rsidR="0004730E" w:rsidRP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Арт-терапия</w:t>
            </w:r>
            <w:r>
              <w:rPr>
                <w:rFonts w:ascii="Times New Roman" w:hAnsi="Times New Roman" w:cs="Times New Roman"/>
                <w:bCs/>
              </w:rPr>
              <w:t xml:space="preserve"> «Рисование истории» - </w:t>
            </w:r>
            <w:r w:rsidRPr="0004730E">
              <w:rPr>
                <w:rFonts w:ascii="Times New Roman" w:hAnsi="Times New Roman" w:cs="Times New Roman"/>
                <w:bCs/>
              </w:rPr>
              <w:t>осознание альтернативных чувств и способов поведения в разных жизненных ситуациях.</w:t>
            </w:r>
          </w:p>
          <w:p w:rsidR="00E635B2" w:rsidRPr="007D194A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04730E">
              <w:rPr>
                <w:rFonts w:ascii="Times New Roman" w:hAnsi="Times New Roman" w:cs="Times New Roman"/>
                <w:bCs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2E17D4" w:rsidRDefault="002E17D4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17D4" w:rsidRDefault="002E17D4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17D4" w:rsidRDefault="002E17D4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17D4" w:rsidRDefault="002E17D4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17D4" w:rsidRDefault="002E17D4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17D4" w:rsidRDefault="002E17D4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04730E">
              <w:rPr>
                <w:rFonts w:ascii="Times New Roman" w:hAnsi="Times New Roman" w:cs="Times New Roman"/>
                <w:bCs/>
              </w:rPr>
              <w:t>Психогимнастические</w:t>
            </w:r>
            <w:proofErr w:type="spellEnd"/>
            <w:r w:rsidRPr="0004730E">
              <w:rPr>
                <w:rFonts w:ascii="Times New Roman" w:hAnsi="Times New Roman" w:cs="Times New Roman"/>
                <w:bCs/>
              </w:rPr>
              <w:t xml:space="preserve"> упражнения, групповая работа, беседа, </w:t>
            </w:r>
          </w:p>
          <w:p w:rsidR="00E635B2" w:rsidRPr="007D194A" w:rsidRDefault="0004730E" w:rsidP="000473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арт-терапия,</w:t>
            </w:r>
            <w:r w:rsidRPr="0004730E">
              <w:rPr>
                <w:rFonts w:ascii="Times New Roman" w:hAnsi="Times New Roman" w:cs="Times New Roman"/>
                <w:bCs/>
              </w:rPr>
              <w:t xml:space="preserve"> обсуждение и рефлексия занятия</w:t>
            </w:r>
          </w:p>
        </w:tc>
        <w:tc>
          <w:tcPr>
            <w:tcW w:w="1276" w:type="dxa"/>
          </w:tcPr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17D4" w:rsidRDefault="002E17D4" w:rsidP="002E17D4">
            <w:pPr>
              <w:rPr>
                <w:rFonts w:ascii="Times New Roman" w:hAnsi="Times New Roman" w:cs="Times New Roman"/>
                <w:bCs/>
              </w:rPr>
            </w:pPr>
          </w:p>
          <w:p w:rsidR="0004730E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4730E" w:rsidTr="00EE3EDA">
        <w:tc>
          <w:tcPr>
            <w:tcW w:w="10882" w:type="dxa"/>
            <w:gridSpan w:val="5"/>
          </w:tcPr>
          <w:p w:rsidR="0004730E" w:rsidRPr="007D194A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730E">
              <w:rPr>
                <w:rFonts w:ascii="Times New Roman" w:hAnsi="Times New Roman" w:cs="Times New Roman"/>
                <w:b/>
                <w:bCs/>
              </w:rPr>
              <w:t>Занятие № 5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04730E">
              <w:rPr>
                <w:rFonts w:ascii="Times New Roman" w:hAnsi="Times New Roman" w:cs="Times New Roman"/>
                <w:b/>
                <w:bCs/>
              </w:rPr>
              <w:t xml:space="preserve"> «Сказочная страна»</w:t>
            </w:r>
          </w:p>
        </w:tc>
      </w:tr>
      <w:tr w:rsidR="00E635B2" w:rsidTr="00C5416A">
        <w:tc>
          <w:tcPr>
            <w:tcW w:w="533" w:type="dxa"/>
          </w:tcPr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2836" w:type="dxa"/>
          </w:tcPr>
          <w:p w:rsidR="00FC5231" w:rsidRDefault="00FC5231" w:rsidP="002E17D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FC5231" w:rsidP="00FC5231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Сказкотерапия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как средство коррекции агрессивного поведения</w:t>
            </w:r>
          </w:p>
        </w:tc>
        <w:tc>
          <w:tcPr>
            <w:tcW w:w="3402" w:type="dxa"/>
          </w:tcPr>
          <w:p w:rsidR="002E17D4" w:rsidRDefault="002E17D4" w:rsidP="0004730E">
            <w:pPr>
              <w:rPr>
                <w:rFonts w:ascii="Times New Roman" w:hAnsi="Times New Roman" w:cs="Times New Roman"/>
                <w:b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Развивающая –</w:t>
            </w:r>
            <w:r w:rsidRPr="002E17D4">
              <w:rPr>
                <w:rFonts w:ascii="Times New Roman" w:hAnsi="Times New Roman" w:cs="Times New Roman"/>
                <w:bCs/>
              </w:rPr>
              <w:t> развивать адекватное поведение и сформировать позитивные эмоции.</w:t>
            </w:r>
          </w:p>
          <w:p w:rsidR="0004730E" w:rsidRPr="0004730E" w:rsidRDefault="0004730E" w:rsidP="0004730E">
            <w:pPr>
              <w:rPr>
                <w:rFonts w:ascii="Times New Roman" w:hAnsi="Times New Roman" w:cs="Times New Roman"/>
                <w:bCs/>
              </w:rPr>
            </w:pPr>
            <w:r w:rsidRPr="0004730E">
              <w:rPr>
                <w:rFonts w:ascii="Times New Roman" w:hAnsi="Times New Roman" w:cs="Times New Roman"/>
                <w:b/>
                <w:bCs/>
              </w:rPr>
              <w:t>Образовательная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730E">
              <w:rPr>
                <w:rFonts w:ascii="Times New Roman" w:hAnsi="Times New Roman" w:cs="Times New Roman"/>
                <w:bCs/>
              </w:rPr>
              <w:t>восстановить и пополнить знания об известных сказках.</w:t>
            </w:r>
          </w:p>
          <w:p w:rsidR="00E635B2" w:rsidRDefault="002E17D4" w:rsidP="002E17D4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Групповая дискуссия</w:t>
            </w:r>
            <w:r w:rsidRPr="002E17D4">
              <w:rPr>
                <w:rFonts w:ascii="Times New Roman" w:hAnsi="Times New Roman" w:cs="Times New Roman"/>
                <w:bCs/>
              </w:rPr>
              <w:t> «Сила слова».</w:t>
            </w:r>
          </w:p>
          <w:p w:rsidR="002E17D4" w:rsidRDefault="002E17D4" w:rsidP="002E17D4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Беседа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>
              <w:rPr>
                <w:rFonts w:ascii="Times New Roman" w:hAnsi="Times New Roman" w:cs="Times New Roman"/>
                <w:bCs/>
              </w:rPr>
              <w:t>Чему можно научится у сказок?»</w:t>
            </w:r>
          </w:p>
          <w:p w:rsidR="002E17D4" w:rsidRDefault="002E17D4" w:rsidP="002E17D4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Упражнения</w:t>
            </w:r>
            <w:r>
              <w:rPr>
                <w:rFonts w:ascii="Times New Roman" w:hAnsi="Times New Roman" w:cs="Times New Roman"/>
                <w:bCs/>
              </w:rPr>
              <w:t xml:space="preserve"> «Сказочный герой», «Я – рассказчик», «Каракули», «Агрессия похожа на…».</w:t>
            </w:r>
          </w:p>
          <w:p w:rsidR="002E17D4" w:rsidRDefault="002E17D4" w:rsidP="002E17D4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/>
                <w:bCs/>
              </w:rPr>
              <w:t>Групповая работа</w:t>
            </w:r>
            <w:r>
              <w:rPr>
                <w:rFonts w:ascii="Times New Roman" w:hAnsi="Times New Roman" w:cs="Times New Roman"/>
                <w:bCs/>
              </w:rPr>
              <w:t xml:space="preserve"> «Замок героя».</w:t>
            </w:r>
          </w:p>
          <w:p w:rsidR="002E17D4" w:rsidRPr="002E17D4" w:rsidRDefault="002E17D4" w:rsidP="002E17D4">
            <w:pPr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Cs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FC5231" w:rsidRDefault="00FC5231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17D4" w:rsidRPr="002E17D4" w:rsidRDefault="002E17D4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2E17D4">
              <w:rPr>
                <w:rFonts w:ascii="Times New Roman" w:hAnsi="Times New Roman" w:cs="Times New Roman"/>
                <w:bCs/>
              </w:rPr>
              <w:t>Психогимнастические</w:t>
            </w:r>
            <w:proofErr w:type="spellEnd"/>
            <w:r w:rsidRPr="002E17D4">
              <w:rPr>
                <w:rFonts w:ascii="Times New Roman" w:hAnsi="Times New Roman" w:cs="Times New Roman"/>
                <w:bCs/>
              </w:rPr>
              <w:t xml:space="preserve"> упражнения, групповая работа, беседа,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сказкртерапия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</w:p>
          <w:p w:rsidR="00E635B2" w:rsidRPr="007D194A" w:rsidRDefault="002E17D4" w:rsidP="002E17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17D4">
              <w:rPr>
                <w:rFonts w:ascii="Times New Roman" w:hAnsi="Times New Roman" w:cs="Times New Roman"/>
                <w:bCs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04730E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FC5231" w:rsidTr="00133335">
        <w:tc>
          <w:tcPr>
            <w:tcW w:w="10882" w:type="dxa"/>
            <w:gridSpan w:val="5"/>
          </w:tcPr>
          <w:p w:rsidR="00FC5231" w:rsidRPr="007D194A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/>
                <w:bCs/>
              </w:rPr>
              <w:lastRenderedPageBreak/>
              <w:t>Занятие №6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FC52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FC5231">
              <w:rPr>
                <w:rFonts w:ascii="Times New Roman" w:hAnsi="Times New Roman" w:cs="Times New Roman"/>
                <w:b/>
                <w:bCs/>
              </w:rPr>
              <w:t>Повышение самооценки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E635B2" w:rsidTr="00C5416A">
        <w:tc>
          <w:tcPr>
            <w:tcW w:w="533" w:type="dxa"/>
          </w:tcPr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2836" w:type="dxa"/>
          </w:tcPr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</w:p>
          <w:p w:rsidR="00E635B2" w:rsidRP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Cs/>
              </w:rPr>
              <w:t>Развитие навыков уверенного поведения в различных жизненных ситуациях, снятие психологических зажимов</w:t>
            </w:r>
          </w:p>
        </w:tc>
        <w:tc>
          <w:tcPr>
            <w:tcW w:w="3402" w:type="dxa"/>
          </w:tcPr>
          <w:p w:rsidR="00FC5231" w:rsidRP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/>
                <w:bCs/>
              </w:rPr>
              <w:t xml:space="preserve">Развивающая – </w:t>
            </w:r>
            <w:r w:rsidRPr="00FC5231">
              <w:rPr>
                <w:rFonts w:ascii="Times New Roman" w:hAnsi="Times New Roman" w:cs="Times New Roman"/>
                <w:bCs/>
              </w:rPr>
              <w:t xml:space="preserve">обучение навыкам </w:t>
            </w:r>
            <w:r>
              <w:rPr>
                <w:rFonts w:ascii="Times New Roman" w:hAnsi="Times New Roman" w:cs="Times New Roman"/>
                <w:bCs/>
              </w:rPr>
              <w:t>уверенного поведения.</w:t>
            </w:r>
          </w:p>
          <w:p w:rsidR="00FC5231" w:rsidRP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/>
                <w:bCs/>
              </w:rPr>
              <w:t xml:space="preserve">Воспитательная – </w:t>
            </w:r>
            <w:r w:rsidRPr="00FC5231">
              <w:rPr>
                <w:rFonts w:ascii="Times New Roman" w:hAnsi="Times New Roman" w:cs="Times New Roman"/>
                <w:bCs/>
              </w:rPr>
              <w:t>формирование понимания важности принятия себя.</w:t>
            </w:r>
          </w:p>
          <w:p w:rsidR="00E635B2" w:rsidRDefault="00FC5231" w:rsidP="00FC5231">
            <w:pPr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/>
                <w:bCs/>
              </w:rPr>
              <w:t>Образовательная – </w:t>
            </w:r>
            <w:r w:rsidRPr="00FC5231">
              <w:rPr>
                <w:rFonts w:ascii="Times New Roman" w:hAnsi="Times New Roman" w:cs="Times New Roman"/>
                <w:bCs/>
              </w:rPr>
              <w:t>знакомство с методами ф</w:t>
            </w:r>
            <w:r>
              <w:rPr>
                <w:rFonts w:ascii="Times New Roman" w:hAnsi="Times New Roman" w:cs="Times New Roman"/>
                <w:bCs/>
              </w:rPr>
              <w:t xml:space="preserve">ормирование чувства уверенности и </w:t>
            </w:r>
            <w:r w:rsidRPr="00FC5231">
              <w:rPr>
                <w:rFonts w:ascii="Times New Roman" w:hAnsi="Times New Roman" w:cs="Times New Roman"/>
                <w:bCs/>
              </w:rPr>
              <w:t>поддержани</w:t>
            </w:r>
            <w:r>
              <w:rPr>
                <w:rFonts w:ascii="Times New Roman" w:hAnsi="Times New Roman" w:cs="Times New Roman"/>
                <w:bCs/>
              </w:rPr>
              <w:t>я</w:t>
            </w:r>
            <w:r w:rsidRPr="00FC5231">
              <w:rPr>
                <w:rFonts w:ascii="Times New Roman" w:hAnsi="Times New Roman" w:cs="Times New Roman"/>
                <w:bCs/>
              </w:rPr>
              <w:t xml:space="preserve"> позитивной самооценки.</w:t>
            </w: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Беседа </w:t>
            </w:r>
            <w:r w:rsidRPr="00FC5231">
              <w:rPr>
                <w:rFonts w:ascii="Times New Roman" w:hAnsi="Times New Roman" w:cs="Times New Roman"/>
                <w:b/>
                <w:bCs/>
              </w:rPr>
              <w:t>«</w:t>
            </w:r>
            <w:r w:rsidRPr="00FC5231">
              <w:rPr>
                <w:rFonts w:ascii="Times New Roman" w:hAnsi="Times New Roman" w:cs="Times New Roman"/>
                <w:bCs/>
              </w:rPr>
              <w:t>Как мы поддержив</w:t>
            </w:r>
            <w:r>
              <w:rPr>
                <w:rFonts w:ascii="Times New Roman" w:hAnsi="Times New Roman" w:cs="Times New Roman"/>
                <w:bCs/>
              </w:rPr>
              <w:t>аем и улучшаем свою самооценку»</w:t>
            </w:r>
            <w:r w:rsidRPr="00FC5231">
              <w:rPr>
                <w:rFonts w:ascii="Times New Roman" w:hAnsi="Times New Roman" w:cs="Times New Roman"/>
                <w:bCs/>
              </w:rPr>
              <w:t>.</w:t>
            </w: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/>
                <w:bCs/>
              </w:rPr>
              <w:t>Упражнения</w:t>
            </w:r>
            <w:r>
              <w:rPr>
                <w:rFonts w:ascii="Times New Roman" w:hAnsi="Times New Roman" w:cs="Times New Roman"/>
                <w:bCs/>
              </w:rPr>
              <w:t xml:space="preserve"> «Расскажи о себе», «Два стула», «Ресурсы», «Упаковка чемодана», «</w:t>
            </w:r>
            <w:r w:rsidRPr="00FC5231">
              <w:rPr>
                <w:rFonts w:ascii="Times New Roman" w:hAnsi="Times New Roman" w:cs="Times New Roman"/>
                <w:bCs/>
              </w:rPr>
              <w:t>В чем мне повезло в этой жизни</w:t>
            </w:r>
            <w:r>
              <w:rPr>
                <w:rFonts w:ascii="Times New Roman" w:hAnsi="Times New Roman" w:cs="Times New Roman"/>
                <w:bCs/>
              </w:rPr>
              <w:t>».</w:t>
            </w:r>
          </w:p>
          <w:p w:rsidR="00FC5231" w:rsidRDefault="00FC5231" w:rsidP="00FC5231">
            <w:pPr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/>
                <w:bCs/>
              </w:rPr>
              <w:t>Рисунок «</w:t>
            </w:r>
            <w:r w:rsidRPr="00FC5231">
              <w:rPr>
                <w:rFonts w:ascii="Times New Roman" w:hAnsi="Times New Roman" w:cs="Times New Roman"/>
                <w:bCs/>
              </w:rPr>
              <w:t>Мой самый лучший день»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FC5231" w:rsidRPr="007D194A" w:rsidRDefault="00FC5231" w:rsidP="00FC5231">
            <w:pPr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Cs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Pr="00FC5231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C5231">
              <w:rPr>
                <w:rFonts w:ascii="Times New Roman" w:hAnsi="Times New Roman" w:cs="Times New Roman"/>
                <w:bCs/>
              </w:rPr>
              <w:t>Психогимнастические</w:t>
            </w:r>
            <w:proofErr w:type="spellEnd"/>
            <w:r w:rsidRPr="00FC5231">
              <w:rPr>
                <w:rFonts w:ascii="Times New Roman" w:hAnsi="Times New Roman" w:cs="Times New Roman"/>
                <w:bCs/>
              </w:rPr>
              <w:t xml:space="preserve"> упражнения, групповая работа, беседа, </w:t>
            </w:r>
            <w:r>
              <w:rPr>
                <w:rFonts w:ascii="Times New Roman" w:hAnsi="Times New Roman" w:cs="Times New Roman"/>
                <w:bCs/>
              </w:rPr>
              <w:t>арт-терапия</w:t>
            </w:r>
          </w:p>
          <w:p w:rsidR="00E635B2" w:rsidRPr="007D194A" w:rsidRDefault="00FC5231" w:rsidP="00FC52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Cs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C5231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FC5231" w:rsidTr="005A3846">
        <w:tc>
          <w:tcPr>
            <w:tcW w:w="10882" w:type="dxa"/>
            <w:gridSpan w:val="5"/>
          </w:tcPr>
          <w:p w:rsidR="00FC5231" w:rsidRPr="007D194A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5231">
              <w:rPr>
                <w:rFonts w:ascii="Times New Roman" w:hAnsi="Times New Roman" w:cs="Times New Roman"/>
                <w:b/>
                <w:bCs/>
              </w:rPr>
              <w:t>Занятие № 7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FC5231">
              <w:rPr>
                <w:rFonts w:ascii="Times New Roman" w:hAnsi="Times New Roman" w:cs="Times New Roman"/>
                <w:b/>
                <w:bCs/>
              </w:rPr>
              <w:t xml:space="preserve"> «Мое будущее без агрессии»</w:t>
            </w:r>
          </w:p>
        </w:tc>
      </w:tr>
      <w:tr w:rsidR="00E635B2" w:rsidTr="001B33F5">
        <w:trPr>
          <w:trHeight w:val="5284"/>
        </w:trPr>
        <w:tc>
          <w:tcPr>
            <w:tcW w:w="533" w:type="dxa"/>
          </w:tcPr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2836" w:type="dxa"/>
          </w:tcPr>
          <w:p w:rsidR="00A16916" w:rsidRDefault="00A16916" w:rsidP="001B33F5">
            <w:pPr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A16916" w:rsidP="001B33F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Создание условий для саморазвития, </w:t>
            </w:r>
            <w:r w:rsidRPr="00A16916">
              <w:rPr>
                <w:rFonts w:ascii="Times New Roman" w:hAnsi="Times New Roman" w:cs="Times New Roman"/>
                <w:bCs/>
              </w:rPr>
              <w:t>формирование навыков построения жизненной перспективы, прогнозирование адекватного поведения на будущее</w:t>
            </w:r>
          </w:p>
        </w:tc>
        <w:tc>
          <w:tcPr>
            <w:tcW w:w="3402" w:type="dxa"/>
          </w:tcPr>
          <w:p w:rsidR="001B33F5" w:rsidRPr="001B33F5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 xml:space="preserve">Развивающая – </w:t>
            </w:r>
            <w:r w:rsidRPr="001B33F5">
              <w:rPr>
                <w:rFonts w:ascii="Times New Roman" w:hAnsi="Times New Roman" w:cs="Times New Roman"/>
                <w:bCs/>
              </w:rPr>
              <w:t>создание условий для саморазвития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1B33F5" w:rsidRPr="001B33F5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 xml:space="preserve">Воспитательная – </w:t>
            </w:r>
            <w:r w:rsidRPr="001B33F5">
              <w:rPr>
                <w:rFonts w:ascii="Times New Roman" w:hAnsi="Times New Roman" w:cs="Times New Roman"/>
                <w:bCs/>
              </w:rPr>
              <w:t>формирование понимания важности принятия себя.</w:t>
            </w:r>
          </w:p>
          <w:p w:rsidR="001B33F5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>Образовательная – </w:t>
            </w:r>
            <w:r w:rsidRPr="001B33F5">
              <w:rPr>
                <w:rFonts w:ascii="Times New Roman" w:hAnsi="Times New Roman" w:cs="Times New Roman"/>
                <w:bCs/>
              </w:rPr>
              <w:t>формирование навыков построения жизненной перспективы, прогнозирование адекватного поведения на будущее.</w:t>
            </w:r>
          </w:p>
          <w:p w:rsidR="001B33F5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 xml:space="preserve">Беседа </w:t>
            </w:r>
            <w:r w:rsidRPr="001B33F5">
              <w:rPr>
                <w:rFonts w:ascii="Times New Roman" w:hAnsi="Times New Roman" w:cs="Times New Roman"/>
                <w:bCs/>
              </w:rPr>
              <w:t>«Временная перспектива»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1B33F5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>Упражнения</w:t>
            </w:r>
            <w:r>
              <w:rPr>
                <w:rFonts w:ascii="Times New Roman" w:hAnsi="Times New Roman" w:cs="Times New Roman"/>
                <w:bCs/>
              </w:rPr>
              <w:t xml:space="preserve"> «Хочу в будущем – делаю сейчас», «Сон героя», «Грани моего будущего Я».</w:t>
            </w:r>
          </w:p>
          <w:p w:rsidR="001B33F5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>Проективный рисунок </w:t>
            </w:r>
            <w:r w:rsidRPr="001B33F5">
              <w:rPr>
                <w:rFonts w:ascii="Times New Roman" w:hAnsi="Times New Roman" w:cs="Times New Roman"/>
                <w:bCs/>
              </w:rPr>
              <w:t>«Я в настоящем – я в будущем»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1B33F5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>Рисунок</w:t>
            </w:r>
            <w:r w:rsidRPr="001B33F5">
              <w:rPr>
                <w:rFonts w:ascii="Times New Roman" w:hAnsi="Times New Roman" w:cs="Times New Roman"/>
                <w:bCs/>
              </w:rPr>
              <w:t> «Мое будущее»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E635B2" w:rsidRPr="007D194A" w:rsidRDefault="001B33F5" w:rsidP="001B33F5">
            <w:pPr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Cs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Pr="001B33F5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B33F5">
              <w:rPr>
                <w:rFonts w:ascii="Times New Roman" w:hAnsi="Times New Roman" w:cs="Times New Roman"/>
                <w:bCs/>
              </w:rPr>
              <w:t>Психогимнастические</w:t>
            </w:r>
            <w:proofErr w:type="spellEnd"/>
            <w:r w:rsidRPr="001B33F5">
              <w:rPr>
                <w:rFonts w:ascii="Times New Roman" w:hAnsi="Times New Roman" w:cs="Times New Roman"/>
                <w:bCs/>
              </w:rPr>
              <w:t xml:space="preserve"> упражнения, групповая работа, беседа, арт-терапия</w:t>
            </w:r>
            <w:r w:rsidR="007B6B4F">
              <w:rPr>
                <w:rFonts w:ascii="Times New Roman" w:hAnsi="Times New Roman" w:cs="Times New Roman"/>
                <w:bCs/>
              </w:rPr>
              <w:t>,</w:t>
            </w:r>
          </w:p>
          <w:p w:rsidR="00E635B2" w:rsidRPr="007D194A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B33F5">
              <w:rPr>
                <w:rFonts w:ascii="Times New Roman" w:hAnsi="Times New Roman" w:cs="Times New Roman"/>
                <w:bCs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1B33F5" w:rsidRDefault="001B33F5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Default="001B33F5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FC5231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B33F5" w:rsidTr="00A20520">
        <w:tc>
          <w:tcPr>
            <w:tcW w:w="10882" w:type="dxa"/>
            <w:gridSpan w:val="5"/>
          </w:tcPr>
          <w:p w:rsidR="001B33F5" w:rsidRPr="001B33F5" w:rsidRDefault="001B33F5" w:rsidP="001B33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3F5">
              <w:rPr>
                <w:rFonts w:ascii="Times New Roman" w:hAnsi="Times New Roman" w:cs="Times New Roman"/>
                <w:b/>
                <w:bCs/>
              </w:rPr>
              <w:t>Занятие №8. «Развитие коммуникативных навыков»</w:t>
            </w:r>
          </w:p>
        </w:tc>
      </w:tr>
      <w:tr w:rsidR="001B33F5" w:rsidTr="00C5416A">
        <w:tc>
          <w:tcPr>
            <w:tcW w:w="533" w:type="dxa"/>
          </w:tcPr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Pr="007D194A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2836" w:type="dxa"/>
          </w:tcPr>
          <w:p w:rsidR="00A16916" w:rsidRDefault="00A16916" w:rsidP="001B33F5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</w:p>
          <w:p w:rsidR="001B33F5" w:rsidRPr="008E7B48" w:rsidRDefault="001B33F5" w:rsidP="001B33F5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Развитие способности бесконфликтно взаимодействовать с участниками образовательного процесса, доступно выражать свои мысли, правильно интерпретировать полученную информацию в процессе общения в школе</w:t>
            </w:r>
          </w:p>
        </w:tc>
        <w:tc>
          <w:tcPr>
            <w:tcW w:w="3402" w:type="dxa"/>
          </w:tcPr>
          <w:p w:rsidR="001B33F5" w:rsidRDefault="001B33F5" w:rsidP="001E7D33">
            <w:pPr>
              <w:pStyle w:val="11"/>
              <w:tabs>
                <w:tab w:val="left" w:pos="633"/>
              </w:tabs>
              <w:ind w:left="34" w:right="-1" w:hanging="34"/>
              <w:rPr>
                <w:b w:val="0"/>
                <w:sz w:val="22"/>
              </w:rPr>
            </w:pPr>
            <w:r w:rsidRPr="00A16916">
              <w:rPr>
                <w:sz w:val="22"/>
              </w:rPr>
              <w:t>Развивающая</w:t>
            </w:r>
            <w:r w:rsidRPr="001B33F5">
              <w:rPr>
                <w:b w:val="0"/>
                <w:sz w:val="22"/>
              </w:rPr>
              <w:t xml:space="preserve"> – </w:t>
            </w:r>
            <w:r>
              <w:rPr>
                <w:b w:val="0"/>
                <w:sz w:val="22"/>
              </w:rPr>
              <w:t xml:space="preserve">обучение </w:t>
            </w:r>
            <w:r w:rsidR="00A16916">
              <w:rPr>
                <w:b w:val="0"/>
                <w:sz w:val="22"/>
              </w:rPr>
              <w:t>коммуникативным навыкам, развитие умения правильного выражения своих чувств, эмоций, мыслей.</w:t>
            </w:r>
          </w:p>
          <w:p w:rsidR="001B33F5" w:rsidRDefault="001B33F5" w:rsidP="001E7D33">
            <w:pPr>
              <w:pStyle w:val="11"/>
              <w:tabs>
                <w:tab w:val="left" w:pos="633"/>
              </w:tabs>
              <w:ind w:left="0" w:right="-1"/>
              <w:rPr>
                <w:b w:val="0"/>
                <w:sz w:val="22"/>
              </w:rPr>
            </w:pPr>
            <w:r w:rsidRPr="00A16916">
              <w:rPr>
                <w:sz w:val="22"/>
              </w:rPr>
              <w:t>Обсуждение</w:t>
            </w:r>
            <w:r>
              <w:rPr>
                <w:b w:val="0"/>
                <w:sz w:val="22"/>
              </w:rPr>
              <w:t xml:space="preserve"> «Зачем развивать коммуникативные навыки?» Навыки эффективного общения.</w:t>
            </w:r>
          </w:p>
          <w:p w:rsidR="001B33F5" w:rsidRDefault="001B33F5" w:rsidP="001E7D33">
            <w:pPr>
              <w:pStyle w:val="11"/>
              <w:tabs>
                <w:tab w:val="left" w:pos="633"/>
              </w:tabs>
              <w:ind w:left="0" w:right="-1"/>
              <w:rPr>
                <w:b w:val="0"/>
                <w:sz w:val="22"/>
              </w:rPr>
            </w:pPr>
            <w:r w:rsidRPr="001B33F5">
              <w:rPr>
                <w:sz w:val="22"/>
              </w:rPr>
              <w:t>Игра</w:t>
            </w:r>
            <w:r w:rsidRPr="003A027C">
              <w:rPr>
                <w:b w:val="0"/>
                <w:sz w:val="22"/>
              </w:rPr>
              <w:t xml:space="preserve"> «Гомеостат»</w:t>
            </w:r>
            <w:r>
              <w:rPr>
                <w:b w:val="0"/>
                <w:sz w:val="22"/>
              </w:rPr>
              <w:t>.</w:t>
            </w:r>
          </w:p>
          <w:p w:rsidR="001B33F5" w:rsidRDefault="001B33F5" w:rsidP="001E7D33">
            <w:pPr>
              <w:pStyle w:val="11"/>
              <w:tabs>
                <w:tab w:val="left" w:pos="633"/>
              </w:tabs>
              <w:ind w:left="0" w:right="-1"/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</w:pPr>
            <w:r w:rsidRPr="001B33F5">
              <w:rPr>
                <w:sz w:val="22"/>
              </w:rPr>
              <w:t>Упражнения</w:t>
            </w:r>
            <w:r w:rsidRPr="003A027C">
              <w:rPr>
                <w:b w:val="0"/>
                <w:sz w:val="22"/>
              </w:rPr>
              <w:t xml:space="preserve"> «</w:t>
            </w:r>
            <w:r>
              <w:rPr>
                <w:b w:val="0"/>
                <w:sz w:val="22"/>
              </w:rPr>
              <w:t>Мой г</w:t>
            </w:r>
            <w:r w:rsidRPr="003A027C">
              <w:rPr>
                <w:b w:val="0"/>
                <w:sz w:val="22"/>
              </w:rPr>
              <w:t>ерб»</w:t>
            </w:r>
            <w:r>
              <w:rPr>
                <w:b w:val="0"/>
                <w:sz w:val="22"/>
              </w:rPr>
              <w:t xml:space="preserve">, 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«Выявление соответствия индивидуального и общего мнения»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, «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Инсценировки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»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 xml:space="preserve">, </w:t>
            </w:r>
            <w:r w:rsidRPr="003A027C">
              <w:rPr>
                <w:rStyle w:val="c5"/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«Дар убеждения»</w:t>
            </w:r>
            <w:r w:rsidRPr="003A027C">
              <w:rPr>
                <w:rStyle w:val="c6"/>
                <w:b w:val="0"/>
                <w:iCs/>
                <w:color w:val="000000"/>
                <w:sz w:val="22"/>
                <w:szCs w:val="26"/>
                <w:shd w:val="clear" w:color="auto" w:fill="FFFFFF"/>
              </w:rPr>
              <w:t>,</w:t>
            </w:r>
            <w:r>
              <w:rPr>
                <w:rStyle w:val="c6"/>
                <w:iCs/>
                <w:color w:val="000000"/>
                <w:sz w:val="22"/>
                <w:szCs w:val="26"/>
                <w:shd w:val="clear" w:color="auto" w:fill="FFFFFF"/>
              </w:rPr>
              <w:t xml:space="preserve"> 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«Мы похожи?..»</w:t>
            </w:r>
          </w:p>
          <w:p w:rsidR="001B33F5" w:rsidRPr="003A027C" w:rsidRDefault="001B33F5" w:rsidP="001E7D33">
            <w:pPr>
              <w:pStyle w:val="11"/>
              <w:tabs>
                <w:tab w:val="left" w:pos="633"/>
              </w:tabs>
              <w:ind w:left="0" w:right="-1"/>
              <w:rPr>
                <w:b w:val="0"/>
                <w:sz w:val="22"/>
              </w:rPr>
            </w:pPr>
            <w:r w:rsidRPr="001B33F5">
              <w:rPr>
                <w:b w:val="0"/>
                <w:sz w:val="22"/>
              </w:rPr>
              <w:t xml:space="preserve">Рефлексия, подведение итогов </w:t>
            </w:r>
            <w:r w:rsidRPr="001B33F5">
              <w:rPr>
                <w:b w:val="0"/>
                <w:sz w:val="22"/>
              </w:rPr>
              <w:lastRenderedPageBreak/>
              <w:t>занятия</w:t>
            </w:r>
          </w:p>
        </w:tc>
        <w:tc>
          <w:tcPr>
            <w:tcW w:w="2835" w:type="dxa"/>
          </w:tcPr>
          <w:p w:rsidR="00A16916" w:rsidRDefault="00A16916" w:rsidP="00A1691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A16916" w:rsidRDefault="00A16916" w:rsidP="00A1691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A16916" w:rsidRDefault="00A16916" w:rsidP="00A1691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A16916" w:rsidRDefault="00A16916" w:rsidP="00A1691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1B33F5" w:rsidRPr="008E7B48" w:rsidRDefault="001B33F5" w:rsidP="00A16916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игра,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Default="00A16916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B33F5" w:rsidRPr="007D194A" w:rsidRDefault="001B33F5" w:rsidP="001B33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16916" w:rsidTr="003778FC">
        <w:tc>
          <w:tcPr>
            <w:tcW w:w="10882" w:type="dxa"/>
            <w:gridSpan w:val="5"/>
          </w:tcPr>
          <w:p w:rsidR="00A16916" w:rsidRPr="00A16916" w:rsidRDefault="00A16916" w:rsidP="00A169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6916">
              <w:rPr>
                <w:rFonts w:ascii="Times New Roman" w:hAnsi="Times New Roman" w:cs="Times New Roman"/>
                <w:b/>
                <w:bCs/>
              </w:rPr>
              <w:lastRenderedPageBreak/>
              <w:t>Занятие №9. «Бесконфликтное общение»</w:t>
            </w:r>
          </w:p>
        </w:tc>
      </w:tr>
      <w:tr w:rsidR="00A16916" w:rsidTr="00C5416A">
        <w:tc>
          <w:tcPr>
            <w:tcW w:w="533" w:type="dxa"/>
          </w:tcPr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Pr="007D194A" w:rsidRDefault="00A16916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2836" w:type="dxa"/>
          </w:tcPr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rPr>
                <w:b w:val="0"/>
                <w:color w:val="000000" w:themeColor="text1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rPr>
                <w:b w:val="0"/>
                <w:color w:val="000000" w:themeColor="text1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rPr>
                <w:b w:val="0"/>
                <w:color w:val="000000" w:themeColor="text1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rPr>
                <w:b w:val="0"/>
                <w:color w:val="000000" w:themeColor="text1"/>
                <w:sz w:val="22"/>
              </w:rPr>
            </w:pPr>
          </w:p>
          <w:p w:rsidR="00A16916" w:rsidRPr="001B5C02" w:rsidRDefault="00A16916" w:rsidP="00A16916">
            <w:pPr>
              <w:pStyle w:val="11"/>
              <w:tabs>
                <w:tab w:val="left" w:pos="633"/>
              </w:tabs>
              <w:ind w:left="0" w:right="-1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Ф</w:t>
            </w:r>
            <w:r w:rsidRPr="001B5C02">
              <w:rPr>
                <w:b w:val="0"/>
                <w:color w:val="000000" w:themeColor="text1"/>
                <w:sz w:val="22"/>
              </w:rPr>
              <w:t>ормирование умений</w:t>
            </w:r>
            <w:r>
              <w:rPr>
                <w:b w:val="0"/>
                <w:color w:val="000000" w:themeColor="text1"/>
                <w:sz w:val="22"/>
              </w:rPr>
              <w:t xml:space="preserve"> и навыков</w:t>
            </w:r>
            <w:r w:rsidRPr="001B5C02">
              <w:rPr>
                <w:b w:val="0"/>
                <w:color w:val="000000" w:themeColor="text1"/>
                <w:sz w:val="22"/>
              </w:rPr>
              <w:t xml:space="preserve">, необходимых для разрешения </w:t>
            </w:r>
            <w:r>
              <w:rPr>
                <w:b w:val="0"/>
                <w:color w:val="000000" w:themeColor="text1"/>
                <w:sz w:val="22"/>
              </w:rPr>
              <w:t>конфликтных ситуаций в школе;</w:t>
            </w:r>
            <w:r w:rsidRPr="001B5C02">
              <w:rPr>
                <w:b w:val="0"/>
                <w:color w:val="000000" w:themeColor="text1"/>
                <w:sz w:val="22"/>
              </w:rPr>
              <w:t xml:space="preserve"> </w:t>
            </w:r>
            <w:r>
              <w:rPr>
                <w:b w:val="0"/>
                <w:color w:val="000000" w:themeColor="text1"/>
                <w:sz w:val="22"/>
              </w:rPr>
              <w:t>изучение</w:t>
            </w:r>
            <w:r w:rsidRPr="001B5C02">
              <w:rPr>
                <w:b w:val="0"/>
                <w:color w:val="000000" w:themeColor="text1"/>
                <w:sz w:val="22"/>
              </w:rPr>
              <w:t xml:space="preserve"> </w:t>
            </w:r>
            <w:r>
              <w:rPr>
                <w:b w:val="0"/>
                <w:color w:val="000000" w:themeColor="text1"/>
                <w:sz w:val="22"/>
              </w:rPr>
              <w:t>способов и приемов реагирования на школьную конфликтную ситуацию без проявления агрессии</w:t>
            </w:r>
          </w:p>
        </w:tc>
        <w:tc>
          <w:tcPr>
            <w:tcW w:w="3402" w:type="dxa"/>
          </w:tcPr>
          <w:p w:rsidR="00A16916" w:rsidRPr="00A16916" w:rsidRDefault="00A16916" w:rsidP="00A16916">
            <w:pPr>
              <w:pStyle w:val="11"/>
              <w:tabs>
                <w:tab w:val="left" w:pos="633"/>
              </w:tabs>
              <w:ind w:left="0" w:right="-1" w:firstLine="34"/>
              <w:jc w:val="both"/>
              <w:rPr>
                <w:b w:val="0"/>
                <w:sz w:val="22"/>
              </w:rPr>
            </w:pPr>
            <w:r w:rsidRPr="00A16916">
              <w:rPr>
                <w:sz w:val="22"/>
              </w:rPr>
              <w:t>Развивающая</w:t>
            </w:r>
            <w:r w:rsidRPr="00A16916">
              <w:rPr>
                <w:b w:val="0"/>
                <w:sz w:val="22"/>
              </w:rPr>
              <w:t xml:space="preserve"> – </w:t>
            </w:r>
            <w:r w:rsidR="001E7D33">
              <w:rPr>
                <w:b w:val="0"/>
                <w:sz w:val="22"/>
              </w:rPr>
              <w:t>развитие умений и навыков, необходимых для решения конфликтных ситуаций в школе.</w:t>
            </w:r>
          </w:p>
          <w:p w:rsidR="00A16916" w:rsidRPr="00A16916" w:rsidRDefault="00A16916" w:rsidP="00A16916">
            <w:pPr>
              <w:pStyle w:val="11"/>
              <w:tabs>
                <w:tab w:val="left" w:pos="633"/>
              </w:tabs>
              <w:ind w:left="0" w:right="-1" w:firstLine="34"/>
              <w:jc w:val="both"/>
              <w:rPr>
                <w:b w:val="0"/>
                <w:sz w:val="22"/>
              </w:rPr>
            </w:pPr>
            <w:r w:rsidRPr="001E7D33">
              <w:rPr>
                <w:sz w:val="22"/>
              </w:rPr>
              <w:t>Образовательная</w:t>
            </w:r>
            <w:r w:rsidRPr="00A16916">
              <w:rPr>
                <w:b w:val="0"/>
                <w:sz w:val="22"/>
              </w:rPr>
              <w:t xml:space="preserve"> – </w:t>
            </w:r>
            <w:r w:rsidR="001E7D33">
              <w:rPr>
                <w:b w:val="0"/>
                <w:sz w:val="22"/>
              </w:rPr>
              <w:t>расширение знаний о понятиях «конфликт» «конфликтная ситуация в школе»</w:t>
            </w:r>
            <w:r w:rsidRPr="00A16916">
              <w:rPr>
                <w:b w:val="0"/>
                <w:sz w:val="22"/>
              </w:rPr>
              <w:t>.</w:t>
            </w:r>
          </w:p>
          <w:p w:rsidR="00A16916" w:rsidRDefault="00A16916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A16916">
              <w:rPr>
                <w:sz w:val="22"/>
              </w:rPr>
              <w:t>Беседа</w:t>
            </w:r>
            <w:r>
              <w:rPr>
                <w:b w:val="0"/>
                <w:sz w:val="22"/>
              </w:rPr>
              <w:t xml:space="preserve"> «Конфликты в школе». Причины возникновения конфликтов в школе. Пути решения конфликтных ситуаций. Навыки принятия критики.</w:t>
            </w:r>
          </w:p>
          <w:p w:rsidR="00A16916" w:rsidRDefault="00A16916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</w:pPr>
            <w:r w:rsidRPr="00A16916">
              <w:rPr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Ролевая игра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 xml:space="preserve"> «Конфликт».</w:t>
            </w:r>
          </w:p>
          <w:p w:rsidR="00A16916" w:rsidRDefault="00A16916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</w:pPr>
            <w:r w:rsidRPr="00A16916">
              <w:rPr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Упражнения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 xml:space="preserve"> «Волш</w:t>
            </w:r>
            <w:r w:rsidR="007B6B4F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 xml:space="preserve">ебный щит», «Как сказать нет», 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«Ведение переговоров», «Мое мнение».</w:t>
            </w:r>
          </w:p>
          <w:p w:rsidR="00A16916" w:rsidRPr="001B5C02" w:rsidRDefault="001E7D33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1E7D33">
              <w:rPr>
                <w:b w:val="0"/>
                <w:sz w:val="22"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</w:p>
          <w:p w:rsidR="001E7D33" w:rsidRDefault="001E7D33" w:rsidP="00A1691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</w:p>
          <w:p w:rsidR="00A16916" w:rsidRPr="008E7B48" w:rsidRDefault="00A16916" w:rsidP="007B6B4F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игра,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E7D33" w:rsidRDefault="001E7D33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16916" w:rsidRPr="007D194A" w:rsidRDefault="00A16916" w:rsidP="00A1691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E7D33" w:rsidTr="00EB45EC">
        <w:tc>
          <w:tcPr>
            <w:tcW w:w="10882" w:type="dxa"/>
            <w:gridSpan w:val="5"/>
          </w:tcPr>
          <w:p w:rsidR="001E7D33" w:rsidRPr="007D194A" w:rsidRDefault="001E7D33" w:rsidP="001E7D3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E7D33">
              <w:rPr>
                <w:rFonts w:ascii="Times New Roman" w:hAnsi="Times New Roman" w:cs="Times New Roman"/>
                <w:b/>
                <w:bCs/>
              </w:rPr>
              <w:t>Занятие №</w:t>
            </w:r>
            <w:r>
              <w:rPr>
                <w:rFonts w:ascii="Times New Roman" w:hAnsi="Times New Roman" w:cs="Times New Roman"/>
                <w:b/>
                <w:bCs/>
              </w:rPr>
              <w:t>10.</w:t>
            </w:r>
            <w:r w:rsidRPr="001E7D33">
              <w:rPr>
                <w:rFonts w:ascii="Times New Roman" w:hAnsi="Times New Roman" w:cs="Times New Roman"/>
                <w:b/>
                <w:bCs/>
              </w:rPr>
              <w:t xml:space="preserve"> Подведение итогов занятий</w:t>
            </w:r>
          </w:p>
        </w:tc>
      </w:tr>
      <w:tr w:rsidR="00E635B2" w:rsidTr="00C5416A">
        <w:tc>
          <w:tcPr>
            <w:tcW w:w="533" w:type="dxa"/>
          </w:tcPr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1E7D33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2836" w:type="dxa"/>
          </w:tcPr>
          <w:p w:rsidR="007B6B4F" w:rsidRDefault="007B6B4F" w:rsidP="001E7D33">
            <w:pPr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1E7D33">
            <w:pPr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1E7D33">
            <w:pPr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1E7D33">
            <w:pPr>
              <w:rPr>
                <w:rFonts w:ascii="Times New Roman" w:hAnsi="Times New Roman" w:cs="Times New Roman"/>
                <w:bCs/>
              </w:rPr>
            </w:pPr>
          </w:p>
          <w:p w:rsidR="001E7D33" w:rsidRPr="001E7D33" w:rsidRDefault="001E7D33" w:rsidP="001E7D33">
            <w:pPr>
              <w:rPr>
                <w:rFonts w:ascii="Times New Roman" w:hAnsi="Times New Roman" w:cs="Times New Roman"/>
                <w:bCs/>
              </w:rPr>
            </w:pPr>
            <w:r w:rsidRPr="001E7D33">
              <w:rPr>
                <w:rFonts w:ascii="Times New Roman" w:hAnsi="Times New Roman" w:cs="Times New Roman"/>
                <w:bCs/>
              </w:rPr>
              <w:t>Рефлексия опыта и знаний, полученных на занятиях. Подведение итогов занятий. Обсуждение достигнутых результатов.</w:t>
            </w:r>
          </w:p>
          <w:p w:rsidR="00E635B2" w:rsidRPr="007D194A" w:rsidRDefault="001E7D33" w:rsidP="001E7D33">
            <w:pPr>
              <w:rPr>
                <w:rFonts w:ascii="Times New Roman" w:hAnsi="Times New Roman" w:cs="Times New Roman"/>
                <w:bCs/>
              </w:rPr>
            </w:pPr>
            <w:r w:rsidRPr="001E7D33">
              <w:rPr>
                <w:rFonts w:ascii="Times New Roman" w:hAnsi="Times New Roman" w:cs="Times New Roman"/>
                <w:bCs/>
              </w:rPr>
              <w:t>Итоговая диагностика участников</w:t>
            </w:r>
          </w:p>
        </w:tc>
        <w:tc>
          <w:tcPr>
            <w:tcW w:w="3402" w:type="dxa"/>
          </w:tcPr>
          <w:p w:rsidR="001E7D33" w:rsidRDefault="001E7D33" w:rsidP="001E7D33">
            <w:pPr>
              <w:rPr>
                <w:rFonts w:ascii="Times New Roman" w:hAnsi="Times New Roman" w:cs="Times New Roman"/>
                <w:bCs/>
              </w:rPr>
            </w:pPr>
            <w:r w:rsidRPr="001E7D33">
              <w:rPr>
                <w:rFonts w:ascii="Times New Roman" w:hAnsi="Times New Roman" w:cs="Times New Roman"/>
                <w:b/>
                <w:bCs/>
              </w:rPr>
              <w:t>Развивающая</w:t>
            </w:r>
            <w:r w:rsidRPr="001E7D33">
              <w:rPr>
                <w:rFonts w:ascii="Times New Roman" w:hAnsi="Times New Roman" w:cs="Times New Roman"/>
                <w:bCs/>
              </w:rPr>
              <w:t xml:space="preserve"> – развитие умени</w:t>
            </w:r>
            <w:r>
              <w:rPr>
                <w:rFonts w:ascii="Times New Roman" w:hAnsi="Times New Roman" w:cs="Times New Roman"/>
                <w:bCs/>
              </w:rPr>
              <w:t>я применять полученные на занятиях знания</w:t>
            </w:r>
            <w:r w:rsidR="007B6B4F">
              <w:rPr>
                <w:rFonts w:ascii="Times New Roman" w:hAnsi="Times New Roman" w:cs="Times New Roman"/>
                <w:bCs/>
              </w:rPr>
              <w:t>.</w:t>
            </w:r>
          </w:p>
          <w:p w:rsidR="001E7D33" w:rsidRPr="001E7D33" w:rsidRDefault="001E7D33" w:rsidP="001E7D33">
            <w:pPr>
              <w:rPr>
                <w:rFonts w:ascii="Times New Roman" w:hAnsi="Times New Roman" w:cs="Times New Roman"/>
                <w:bCs/>
              </w:rPr>
            </w:pPr>
            <w:r w:rsidRPr="001E7D33">
              <w:rPr>
                <w:rFonts w:ascii="Times New Roman" w:hAnsi="Times New Roman" w:cs="Times New Roman"/>
                <w:bCs/>
              </w:rPr>
              <w:t>Обсуждение с участниками предыдущих занятий. Ответы на вопросы участников.</w:t>
            </w:r>
          </w:p>
          <w:p w:rsidR="001E7D33" w:rsidRDefault="001E7D33" w:rsidP="001E7D33">
            <w:pPr>
              <w:rPr>
                <w:rFonts w:ascii="Times New Roman" w:hAnsi="Times New Roman" w:cs="Times New Roman"/>
                <w:iCs/>
              </w:rPr>
            </w:pPr>
            <w:r w:rsidRPr="007B6B4F">
              <w:rPr>
                <w:rFonts w:ascii="Times New Roman" w:hAnsi="Times New Roman" w:cs="Times New Roman"/>
                <w:b/>
                <w:bCs/>
              </w:rPr>
              <w:t>Упражнени</w:t>
            </w:r>
            <w:r w:rsidR="007B6B4F" w:rsidRPr="007B6B4F">
              <w:rPr>
                <w:rFonts w:ascii="Times New Roman" w:hAnsi="Times New Roman" w:cs="Times New Roman"/>
                <w:b/>
                <w:bCs/>
              </w:rPr>
              <w:t>я</w:t>
            </w:r>
            <w:r w:rsidRPr="001E7D33">
              <w:rPr>
                <w:rFonts w:ascii="Times New Roman" w:hAnsi="Times New Roman" w:cs="Times New Roman"/>
                <w:bCs/>
              </w:rPr>
              <w:t xml:space="preserve"> «Чего я достиг», </w:t>
            </w:r>
            <w:r w:rsidRPr="001E7D33">
              <w:rPr>
                <w:rFonts w:ascii="Times New Roman" w:hAnsi="Times New Roman" w:cs="Times New Roman"/>
                <w:iCs/>
              </w:rPr>
              <w:t>«Доверяющее падение», «Последняя встреча»,</w:t>
            </w:r>
            <w:r w:rsidRPr="001E7D3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1E7D33">
              <w:rPr>
                <w:rFonts w:ascii="Times New Roman" w:hAnsi="Times New Roman" w:cs="Times New Roman"/>
                <w:iCs/>
              </w:rPr>
              <w:t>«Чемодан в дорогу»</w:t>
            </w:r>
            <w:r w:rsidR="007B6B4F">
              <w:rPr>
                <w:rFonts w:ascii="Times New Roman" w:hAnsi="Times New Roman" w:cs="Times New Roman"/>
                <w:iCs/>
              </w:rPr>
              <w:t>, «Открытки», «Подарки».</w:t>
            </w:r>
          </w:p>
          <w:p w:rsidR="007B6B4F" w:rsidRDefault="007B6B4F" w:rsidP="001E7D33">
            <w:pPr>
              <w:rPr>
                <w:rFonts w:ascii="Times New Roman" w:hAnsi="Times New Roman" w:cs="Times New Roman"/>
                <w:iCs/>
              </w:rPr>
            </w:pPr>
            <w:r w:rsidRPr="007B6B4F">
              <w:rPr>
                <w:rFonts w:ascii="Times New Roman" w:hAnsi="Times New Roman" w:cs="Times New Roman"/>
                <w:b/>
                <w:iCs/>
              </w:rPr>
              <w:t>Сочинение сказки</w:t>
            </w:r>
            <w:r>
              <w:rPr>
                <w:rFonts w:ascii="Times New Roman" w:hAnsi="Times New Roman" w:cs="Times New Roman"/>
                <w:iCs/>
              </w:rPr>
              <w:t xml:space="preserve"> «Победа над драконом».</w:t>
            </w:r>
          </w:p>
          <w:p w:rsidR="007B6B4F" w:rsidRPr="001E7D33" w:rsidRDefault="007B6B4F" w:rsidP="001E7D33">
            <w:pPr>
              <w:rPr>
                <w:rFonts w:ascii="Times New Roman" w:hAnsi="Times New Roman" w:cs="Times New Roman"/>
                <w:iCs/>
              </w:rPr>
            </w:pPr>
            <w:r w:rsidRPr="007B6B4F">
              <w:rPr>
                <w:rFonts w:ascii="Times New Roman" w:hAnsi="Times New Roman" w:cs="Times New Roman"/>
                <w:b/>
                <w:iCs/>
              </w:rPr>
              <w:t>Проективный рисунок</w:t>
            </w:r>
            <w:r w:rsidRPr="007B6B4F">
              <w:rPr>
                <w:rFonts w:ascii="Times New Roman" w:hAnsi="Times New Roman" w:cs="Times New Roman"/>
                <w:b/>
                <w:bCs/>
                <w:iCs/>
              </w:rPr>
              <w:t> «</w:t>
            </w:r>
            <w:r w:rsidRPr="007B6B4F">
              <w:rPr>
                <w:rFonts w:ascii="Times New Roman" w:hAnsi="Times New Roman" w:cs="Times New Roman"/>
                <w:bCs/>
                <w:iCs/>
              </w:rPr>
              <w:t>Несуществующее животное».</w:t>
            </w:r>
          </w:p>
          <w:p w:rsidR="00E635B2" w:rsidRPr="007D194A" w:rsidRDefault="001E7D33" w:rsidP="001E7D33">
            <w:pPr>
              <w:rPr>
                <w:rFonts w:ascii="Times New Roman" w:hAnsi="Times New Roman" w:cs="Times New Roman"/>
                <w:bCs/>
              </w:rPr>
            </w:pPr>
            <w:r w:rsidRPr="001E7D33">
              <w:rPr>
                <w:rFonts w:ascii="Times New Roman" w:hAnsi="Times New Roman" w:cs="Times New Roman"/>
                <w:bCs/>
              </w:rPr>
              <w:t>Рефлексия, подведение итогов занятия</w:t>
            </w:r>
          </w:p>
        </w:tc>
        <w:tc>
          <w:tcPr>
            <w:tcW w:w="2835" w:type="dxa"/>
          </w:tcPr>
          <w:p w:rsidR="007B6B4F" w:rsidRDefault="007B6B4F" w:rsidP="007B6B4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7B6B4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7B6B4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7B6B4F">
            <w:pPr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7B6B4F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B6B4F">
              <w:rPr>
                <w:rFonts w:ascii="Times New Roman" w:hAnsi="Times New Roman" w:cs="Times New Roman"/>
                <w:bCs/>
              </w:rPr>
              <w:t>Психогимнастические</w:t>
            </w:r>
            <w:proofErr w:type="spellEnd"/>
            <w:r w:rsidRPr="007B6B4F">
              <w:rPr>
                <w:rFonts w:ascii="Times New Roman" w:hAnsi="Times New Roman" w:cs="Times New Roman"/>
                <w:bCs/>
              </w:rPr>
              <w:t xml:space="preserve"> упражнения, групповая работа,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сказкотерапия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</w:p>
          <w:p w:rsidR="007B6B4F" w:rsidRPr="007B6B4F" w:rsidRDefault="007B6B4F" w:rsidP="007B6B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арт-терапия,</w:t>
            </w:r>
          </w:p>
          <w:p w:rsidR="00E635B2" w:rsidRPr="007D194A" w:rsidRDefault="007B6B4F" w:rsidP="007B6B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6B4F">
              <w:rPr>
                <w:rFonts w:ascii="Times New Roman" w:hAnsi="Times New Roman" w:cs="Times New Roman"/>
                <w:bCs/>
              </w:rPr>
              <w:t>обсуждение и рефлексия занятия</w:t>
            </w:r>
          </w:p>
        </w:tc>
        <w:tc>
          <w:tcPr>
            <w:tcW w:w="1276" w:type="dxa"/>
          </w:tcPr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7B6B4F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635B2" w:rsidRPr="007D194A" w:rsidRDefault="001E7D33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7B6B4F" w:rsidTr="00D36C58">
        <w:tc>
          <w:tcPr>
            <w:tcW w:w="9606" w:type="dxa"/>
            <w:gridSpan w:val="4"/>
          </w:tcPr>
          <w:p w:rsidR="007B6B4F" w:rsidRPr="007B6B4F" w:rsidRDefault="007B6B4F" w:rsidP="007B6B4F">
            <w:pPr>
              <w:rPr>
                <w:rFonts w:ascii="Times New Roman" w:hAnsi="Times New Roman" w:cs="Times New Roman"/>
                <w:b/>
                <w:bCs/>
              </w:rPr>
            </w:pPr>
            <w:r w:rsidRPr="007B6B4F">
              <w:rPr>
                <w:rFonts w:ascii="Times New Roman" w:hAnsi="Times New Roman" w:cs="Times New Roman"/>
                <w:b/>
                <w:bCs/>
              </w:rPr>
              <w:t>Всего часов:</w:t>
            </w:r>
          </w:p>
        </w:tc>
        <w:tc>
          <w:tcPr>
            <w:tcW w:w="1276" w:type="dxa"/>
          </w:tcPr>
          <w:p w:rsidR="007B6B4F" w:rsidRPr="007D194A" w:rsidRDefault="007B6B4F" w:rsidP="00C541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</w:tbl>
    <w:p w:rsidR="00777700" w:rsidRPr="00777700" w:rsidRDefault="00777700" w:rsidP="00777700">
      <w:pPr>
        <w:spacing w:after="0" w:line="360" w:lineRule="auto"/>
        <w:ind w:left="-851" w:firstLine="851"/>
        <w:jc w:val="center"/>
        <w:rPr>
          <w:rFonts w:ascii="Times New Roman" w:hAnsi="Times New Roman" w:cs="Times New Roman"/>
          <w:b/>
          <w:bCs/>
          <w:sz w:val="24"/>
        </w:rPr>
      </w:pPr>
    </w:p>
    <w:p w:rsidR="00777700" w:rsidRDefault="00777700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Default="00321689" w:rsidP="00777700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4"/>
        </w:rPr>
      </w:pPr>
    </w:p>
    <w:p w:rsidR="00321689" w:rsidRPr="00321689" w:rsidRDefault="00321689" w:rsidP="00321689">
      <w:pPr>
        <w:spacing w:after="0" w:line="360" w:lineRule="auto"/>
        <w:ind w:left="-851" w:firstLine="851"/>
        <w:jc w:val="center"/>
        <w:rPr>
          <w:rFonts w:ascii="Times New Roman" w:hAnsi="Times New Roman" w:cs="Times New Roman"/>
          <w:b/>
          <w:sz w:val="24"/>
        </w:rPr>
      </w:pPr>
      <w:r w:rsidRPr="00321689">
        <w:rPr>
          <w:rFonts w:ascii="Times New Roman" w:hAnsi="Times New Roman" w:cs="Times New Roman"/>
          <w:b/>
          <w:sz w:val="24"/>
        </w:rPr>
        <w:lastRenderedPageBreak/>
        <w:t>Список литературы</w:t>
      </w:r>
    </w:p>
    <w:p w:rsidR="00133168" w:rsidRPr="00321689" w:rsidRDefault="00133168" w:rsidP="00321689">
      <w:pPr>
        <w:pStyle w:val="a3"/>
        <w:numPr>
          <w:ilvl w:val="0"/>
          <w:numId w:val="5"/>
        </w:numPr>
        <w:spacing w:after="0" w:line="360" w:lineRule="auto"/>
        <w:ind w:left="-992" w:firstLine="1134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 xml:space="preserve">Бандура, А. Подростковая агрессия: Изучение влияния воспитания и семейных отношений / А. Бандура, Р. </w:t>
      </w:r>
      <w:proofErr w:type="spellStart"/>
      <w:r w:rsidRPr="00321689">
        <w:rPr>
          <w:rFonts w:ascii="Times New Roman" w:hAnsi="Times New Roman" w:cs="Times New Roman"/>
          <w:sz w:val="24"/>
        </w:rPr>
        <w:t>Уолтерс</w:t>
      </w:r>
      <w:proofErr w:type="spellEnd"/>
      <w:r w:rsidRPr="00321689">
        <w:rPr>
          <w:rFonts w:ascii="Times New Roman" w:hAnsi="Times New Roman" w:cs="Times New Roman"/>
          <w:sz w:val="24"/>
        </w:rPr>
        <w:t>; М.: Апрель Пресс: ЭКСМО- ПРЕСС, 2000 – 509 с.</w:t>
      </w:r>
    </w:p>
    <w:p w:rsidR="00133168" w:rsidRPr="00321689" w:rsidRDefault="00133168" w:rsidP="00321689">
      <w:pPr>
        <w:pStyle w:val="a3"/>
        <w:numPr>
          <w:ilvl w:val="0"/>
          <w:numId w:val="5"/>
        </w:numPr>
        <w:spacing w:after="0" w:line="360" w:lineRule="auto"/>
        <w:ind w:left="-992" w:firstLine="1134"/>
        <w:jc w:val="both"/>
        <w:rPr>
          <w:rFonts w:ascii="Times New Roman" w:hAnsi="Times New Roman" w:cs="Times New Roman"/>
          <w:sz w:val="24"/>
        </w:rPr>
      </w:pPr>
      <w:proofErr w:type="spellStart"/>
      <w:r w:rsidRPr="00321689">
        <w:rPr>
          <w:rFonts w:ascii="Times New Roman" w:hAnsi="Times New Roman" w:cs="Times New Roman"/>
          <w:sz w:val="24"/>
        </w:rPr>
        <w:t>Бреслав</w:t>
      </w:r>
      <w:proofErr w:type="spellEnd"/>
      <w:r w:rsidRPr="00321689">
        <w:rPr>
          <w:rFonts w:ascii="Times New Roman" w:hAnsi="Times New Roman" w:cs="Times New Roman"/>
          <w:sz w:val="24"/>
        </w:rPr>
        <w:t xml:space="preserve">, Г.Э. Психологическая коррекция детской и подростковой агрессивности / Г.Э. </w:t>
      </w:r>
      <w:proofErr w:type="spellStart"/>
      <w:r w:rsidRPr="00321689">
        <w:rPr>
          <w:rFonts w:ascii="Times New Roman" w:hAnsi="Times New Roman" w:cs="Times New Roman"/>
          <w:sz w:val="24"/>
        </w:rPr>
        <w:t>Бреслав</w:t>
      </w:r>
      <w:proofErr w:type="spellEnd"/>
      <w:r w:rsidRPr="00321689">
        <w:rPr>
          <w:rFonts w:ascii="Times New Roman" w:hAnsi="Times New Roman" w:cs="Times New Roman"/>
          <w:sz w:val="24"/>
        </w:rPr>
        <w:t>; Учебное пособие для специалистов и дилетантов. – СПб</w:t>
      </w:r>
      <w:proofErr w:type="gramStart"/>
      <w:r w:rsidRPr="00321689">
        <w:rPr>
          <w:rFonts w:ascii="Times New Roman" w:hAnsi="Times New Roman" w:cs="Times New Roman"/>
          <w:sz w:val="24"/>
        </w:rPr>
        <w:t xml:space="preserve">.: </w:t>
      </w:r>
      <w:proofErr w:type="gramEnd"/>
      <w:r w:rsidRPr="00321689">
        <w:rPr>
          <w:rFonts w:ascii="Times New Roman" w:hAnsi="Times New Roman" w:cs="Times New Roman"/>
          <w:sz w:val="24"/>
        </w:rPr>
        <w:t>РЕЧЬ, 2006 – 144 с.</w:t>
      </w:r>
    </w:p>
    <w:p w:rsidR="00133168" w:rsidRDefault="00133168" w:rsidP="00321689">
      <w:pPr>
        <w:pStyle w:val="a3"/>
        <w:numPr>
          <w:ilvl w:val="0"/>
          <w:numId w:val="5"/>
        </w:numPr>
        <w:spacing w:after="0" w:line="360" w:lineRule="auto"/>
        <w:ind w:left="-992" w:firstLine="1134"/>
        <w:jc w:val="both"/>
        <w:rPr>
          <w:rFonts w:ascii="Times New Roman" w:hAnsi="Times New Roman" w:cs="Times New Roman"/>
          <w:sz w:val="24"/>
        </w:rPr>
      </w:pPr>
      <w:r w:rsidRPr="00321689">
        <w:rPr>
          <w:rFonts w:ascii="Times New Roman" w:hAnsi="Times New Roman" w:cs="Times New Roman"/>
          <w:sz w:val="24"/>
        </w:rPr>
        <w:t>Левитов, Н.Д. О психологических состояниях человека. / Н.Д. Левитов; М.: Просвещение, 1994 – 123 с.</w:t>
      </w:r>
    </w:p>
    <w:p w:rsidR="00133168" w:rsidRDefault="00133168" w:rsidP="00321689">
      <w:pPr>
        <w:pStyle w:val="a3"/>
        <w:numPr>
          <w:ilvl w:val="0"/>
          <w:numId w:val="5"/>
        </w:numPr>
        <w:spacing w:after="0" w:line="360" w:lineRule="auto"/>
        <w:ind w:left="-992" w:firstLine="1134"/>
        <w:jc w:val="both"/>
        <w:rPr>
          <w:rFonts w:ascii="Times New Roman" w:hAnsi="Times New Roman" w:cs="Times New Roman"/>
          <w:sz w:val="24"/>
        </w:rPr>
      </w:pPr>
      <w:proofErr w:type="spellStart"/>
      <w:r w:rsidRPr="00321689">
        <w:rPr>
          <w:rFonts w:ascii="Times New Roman" w:hAnsi="Times New Roman" w:cs="Times New Roman"/>
          <w:sz w:val="24"/>
        </w:rPr>
        <w:t>Перешеина</w:t>
      </w:r>
      <w:proofErr w:type="spellEnd"/>
      <w:r w:rsidRPr="00321689">
        <w:rPr>
          <w:rFonts w:ascii="Times New Roman" w:hAnsi="Times New Roman" w:cs="Times New Roman"/>
          <w:sz w:val="24"/>
        </w:rPr>
        <w:t xml:space="preserve">, Н.В. </w:t>
      </w:r>
      <w:proofErr w:type="spellStart"/>
      <w:r w:rsidRPr="00321689">
        <w:rPr>
          <w:rFonts w:ascii="Times New Roman" w:hAnsi="Times New Roman" w:cs="Times New Roman"/>
          <w:sz w:val="24"/>
        </w:rPr>
        <w:t>Девиантный</w:t>
      </w:r>
      <w:proofErr w:type="spellEnd"/>
      <w:r w:rsidRPr="00321689">
        <w:rPr>
          <w:rFonts w:ascii="Times New Roman" w:hAnsi="Times New Roman" w:cs="Times New Roman"/>
          <w:sz w:val="24"/>
        </w:rPr>
        <w:t xml:space="preserve"> школьник: Профилактика и коррекция отклонений / Н.В. </w:t>
      </w:r>
      <w:proofErr w:type="spellStart"/>
      <w:r w:rsidRPr="00321689">
        <w:rPr>
          <w:rFonts w:ascii="Times New Roman" w:hAnsi="Times New Roman" w:cs="Times New Roman"/>
          <w:sz w:val="24"/>
        </w:rPr>
        <w:t>Перешеина</w:t>
      </w:r>
      <w:proofErr w:type="spellEnd"/>
      <w:r w:rsidRPr="00321689">
        <w:rPr>
          <w:rFonts w:ascii="Times New Roman" w:hAnsi="Times New Roman" w:cs="Times New Roman"/>
          <w:sz w:val="24"/>
        </w:rPr>
        <w:t>, М.Н. Заостровцева; М.: ТЦ Сфера, 2006.- 192 с.</w:t>
      </w:r>
    </w:p>
    <w:p w:rsidR="00133168" w:rsidRPr="00321689" w:rsidRDefault="00133168" w:rsidP="00321689">
      <w:pPr>
        <w:pStyle w:val="a3"/>
        <w:numPr>
          <w:ilvl w:val="0"/>
          <w:numId w:val="5"/>
        </w:numPr>
        <w:spacing w:after="0" w:line="360" w:lineRule="auto"/>
        <w:ind w:left="-992" w:firstLine="1134"/>
        <w:jc w:val="both"/>
        <w:rPr>
          <w:rFonts w:ascii="Times New Roman" w:hAnsi="Times New Roman" w:cs="Times New Roman"/>
          <w:sz w:val="24"/>
        </w:rPr>
      </w:pPr>
      <w:r w:rsidRPr="00133168">
        <w:rPr>
          <w:rFonts w:ascii="Times New Roman" w:hAnsi="Times New Roman" w:cs="Times New Roman"/>
          <w:sz w:val="24"/>
        </w:rPr>
        <w:t xml:space="preserve">Румянцева, Т.Г. Критический анализ концепций «человеческой агрессивности». / </w:t>
      </w:r>
      <w:proofErr w:type="spellStart"/>
      <w:r w:rsidRPr="00133168">
        <w:rPr>
          <w:rFonts w:ascii="Times New Roman" w:hAnsi="Times New Roman" w:cs="Times New Roman"/>
          <w:sz w:val="24"/>
        </w:rPr>
        <w:t>Т.Г.Румянцева</w:t>
      </w:r>
      <w:proofErr w:type="spellEnd"/>
      <w:r w:rsidRPr="00133168">
        <w:rPr>
          <w:rFonts w:ascii="Times New Roman" w:hAnsi="Times New Roman" w:cs="Times New Roman"/>
          <w:sz w:val="24"/>
        </w:rPr>
        <w:t>; Мн.: Издательство БГУ, 1982 – 128 с.</w:t>
      </w:r>
    </w:p>
    <w:p w:rsidR="00133168" w:rsidRPr="00321689" w:rsidRDefault="00133168" w:rsidP="00321689">
      <w:pPr>
        <w:pStyle w:val="a3"/>
        <w:numPr>
          <w:ilvl w:val="0"/>
          <w:numId w:val="5"/>
        </w:numPr>
        <w:spacing w:after="0" w:line="360" w:lineRule="auto"/>
        <w:ind w:left="-992" w:firstLine="1134"/>
        <w:jc w:val="both"/>
        <w:rPr>
          <w:rFonts w:ascii="Times New Roman" w:hAnsi="Times New Roman" w:cs="Times New Roman"/>
          <w:sz w:val="24"/>
        </w:rPr>
      </w:pPr>
      <w:proofErr w:type="spellStart"/>
      <w:r w:rsidRPr="00321689">
        <w:rPr>
          <w:rFonts w:ascii="Times New Roman" w:hAnsi="Times New Roman" w:cs="Times New Roman"/>
          <w:sz w:val="24"/>
        </w:rPr>
        <w:t>Самоукина</w:t>
      </w:r>
      <w:proofErr w:type="spellEnd"/>
      <w:r w:rsidRPr="00321689">
        <w:rPr>
          <w:rFonts w:ascii="Times New Roman" w:hAnsi="Times New Roman" w:cs="Times New Roman"/>
          <w:sz w:val="24"/>
        </w:rPr>
        <w:t xml:space="preserve">, Н.В. Практический психолог в школе: лекции, консультирование, тренинги. / Н.В. </w:t>
      </w:r>
      <w:proofErr w:type="spellStart"/>
      <w:r w:rsidRPr="00321689">
        <w:rPr>
          <w:rFonts w:ascii="Times New Roman" w:hAnsi="Times New Roman" w:cs="Times New Roman"/>
          <w:sz w:val="24"/>
        </w:rPr>
        <w:t>Самоукина</w:t>
      </w:r>
      <w:proofErr w:type="spellEnd"/>
      <w:r w:rsidRPr="00321689">
        <w:rPr>
          <w:rFonts w:ascii="Times New Roman" w:hAnsi="Times New Roman" w:cs="Times New Roman"/>
          <w:sz w:val="24"/>
        </w:rPr>
        <w:t>; М.: Издательство Института Психотерапии, 2003 – 244 с.</w:t>
      </w:r>
    </w:p>
    <w:p w:rsidR="00133168" w:rsidRPr="00321689" w:rsidRDefault="00133168" w:rsidP="00321689">
      <w:pPr>
        <w:pStyle w:val="a3"/>
        <w:numPr>
          <w:ilvl w:val="0"/>
          <w:numId w:val="5"/>
        </w:numPr>
        <w:spacing w:after="0" w:line="360" w:lineRule="auto"/>
        <w:ind w:left="-992" w:firstLine="1134"/>
        <w:jc w:val="both"/>
        <w:rPr>
          <w:rFonts w:ascii="Times New Roman" w:hAnsi="Times New Roman" w:cs="Times New Roman"/>
          <w:sz w:val="24"/>
        </w:rPr>
      </w:pPr>
      <w:proofErr w:type="spellStart"/>
      <w:r w:rsidRPr="00321689">
        <w:rPr>
          <w:rFonts w:ascii="Times New Roman" w:hAnsi="Times New Roman" w:cs="Times New Roman"/>
          <w:sz w:val="24"/>
        </w:rPr>
        <w:t>Семенюк</w:t>
      </w:r>
      <w:proofErr w:type="spellEnd"/>
      <w:r w:rsidRPr="00321689">
        <w:rPr>
          <w:rFonts w:ascii="Times New Roman" w:hAnsi="Times New Roman" w:cs="Times New Roman"/>
          <w:sz w:val="24"/>
        </w:rPr>
        <w:t xml:space="preserve">, Л.М. Психологические особенности агрессивного поведения подростков и условия его коррекции / Л.М. </w:t>
      </w:r>
      <w:proofErr w:type="spellStart"/>
      <w:r w:rsidRPr="00321689">
        <w:rPr>
          <w:rFonts w:ascii="Times New Roman" w:hAnsi="Times New Roman" w:cs="Times New Roman"/>
          <w:sz w:val="24"/>
        </w:rPr>
        <w:t>Семенюк</w:t>
      </w:r>
      <w:proofErr w:type="spellEnd"/>
      <w:r w:rsidRPr="00321689">
        <w:rPr>
          <w:rFonts w:ascii="Times New Roman" w:hAnsi="Times New Roman" w:cs="Times New Roman"/>
          <w:sz w:val="24"/>
        </w:rPr>
        <w:t>; Учебное пособие – М.: Московский психолого - социальный институт: Флинта, 1998.-</w:t>
      </w:r>
      <w:r>
        <w:rPr>
          <w:rFonts w:ascii="Times New Roman" w:hAnsi="Times New Roman" w:cs="Times New Roman"/>
          <w:sz w:val="24"/>
        </w:rPr>
        <w:t xml:space="preserve"> </w:t>
      </w:r>
      <w:r w:rsidRPr="00321689">
        <w:rPr>
          <w:rFonts w:ascii="Times New Roman" w:hAnsi="Times New Roman" w:cs="Times New Roman"/>
          <w:sz w:val="24"/>
        </w:rPr>
        <w:t>98 с</w:t>
      </w:r>
      <w:r>
        <w:rPr>
          <w:rFonts w:ascii="Times New Roman" w:hAnsi="Times New Roman" w:cs="Times New Roman"/>
          <w:sz w:val="24"/>
        </w:rPr>
        <w:t>.</w:t>
      </w:r>
    </w:p>
    <w:sectPr w:rsidR="00133168" w:rsidRPr="00321689" w:rsidSect="006A54CC">
      <w:pgSz w:w="11906" w:h="16838"/>
      <w:pgMar w:top="851" w:right="850" w:bottom="1134" w:left="1701" w:header="708" w:footer="708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30FA8"/>
    <w:multiLevelType w:val="multilevel"/>
    <w:tmpl w:val="9FCCE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F43F96"/>
    <w:multiLevelType w:val="multilevel"/>
    <w:tmpl w:val="271EF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F5674"/>
    <w:multiLevelType w:val="hybridMultilevel"/>
    <w:tmpl w:val="EDDCB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1791E"/>
    <w:multiLevelType w:val="hybridMultilevel"/>
    <w:tmpl w:val="A28C6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66608A"/>
    <w:multiLevelType w:val="multilevel"/>
    <w:tmpl w:val="9E268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CEF"/>
    <w:rsid w:val="0004730E"/>
    <w:rsid w:val="00067699"/>
    <w:rsid w:val="00133168"/>
    <w:rsid w:val="001B33F5"/>
    <w:rsid w:val="001E7D33"/>
    <w:rsid w:val="002E17D4"/>
    <w:rsid w:val="00321689"/>
    <w:rsid w:val="004C622E"/>
    <w:rsid w:val="006A54CC"/>
    <w:rsid w:val="0074016F"/>
    <w:rsid w:val="00777700"/>
    <w:rsid w:val="007847E0"/>
    <w:rsid w:val="007B6B4F"/>
    <w:rsid w:val="007D194A"/>
    <w:rsid w:val="008C0554"/>
    <w:rsid w:val="00A16916"/>
    <w:rsid w:val="00A45CFA"/>
    <w:rsid w:val="00B02728"/>
    <w:rsid w:val="00C41928"/>
    <w:rsid w:val="00C5416A"/>
    <w:rsid w:val="00E171B1"/>
    <w:rsid w:val="00E635B2"/>
    <w:rsid w:val="00F57CEF"/>
    <w:rsid w:val="00FC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E0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7E0"/>
    <w:pPr>
      <w:ind w:left="720"/>
      <w:contextualSpacing/>
    </w:pPr>
  </w:style>
  <w:style w:type="table" w:styleId="a4">
    <w:name w:val="Table Grid"/>
    <w:basedOn w:val="a1"/>
    <w:uiPriority w:val="59"/>
    <w:rsid w:val="00C54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C5416A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54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c5">
    <w:name w:val="c5"/>
    <w:basedOn w:val="a0"/>
    <w:rsid w:val="001B33F5"/>
  </w:style>
  <w:style w:type="character" w:customStyle="1" w:styleId="c6">
    <w:name w:val="c6"/>
    <w:basedOn w:val="a0"/>
    <w:rsid w:val="001B33F5"/>
  </w:style>
  <w:style w:type="paragraph" w:styleId="a5">
    <w:name w:val="Normal (Web)"/>
    <w:basedOn w:val="a"/>
    <w:uiPriority w:val="99"/>
    <w:unhideWhenUsed/>
    <w:rsid w:val="006A5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1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1B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E0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7E0"/>
    <w:pPr>
      <w:ind w:left="720"/>
      <w:contextualSpacing/>
    </w:pPr>
  </w:style>
  <w:style w:type="table" w:styleId="a4">
    <w:name w:val="Table Grid"/>
    <w:basedOn w:val="a1"/>
    <w:uiPriority w:val="59"/>
    <w:rsid w:val="00C54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C5416A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54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c5">
    <w:name w:val="c5"/>
    <w:basedOn w:val="a0"/>
    <w:rsid w:val="001B33F5"/>
  </w:style>
  <w:style w:type="character" w:customStyle="1" w:styleId="c6">
    <w:name w:val="c6"/>
    <w:basedOn w:val="a0"/>
    <w:rsid w:val="001B33F5"/>
  </w:style>
  <w:style w:type="paragraph" w:styleId="a5">
    <w:name w:val="Normal (Web)"/>
    <w:basedOn w:val="a"/>
    <w:uiPriority w:val="99"/>
    <w:unhideWhenUsed/>
    <w:rsid w:val="006A5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1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1B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11</Pages>
  <Words>2784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Зам директора</cp:lastModifiedBy>
  <cp:revision>5</cp:revision>
  <cp:lastPrinted>2025-11-13T09:15:00Z</cp:lastPrinted>
  <dcterms:created xsi:type="dcterms:W3CDTF">2024-11-23T13:50:00Z</dcterms:created>
  <dcterms:modified xsi:type="dcterms:W3CDTF">2025-11-13T09:22:00Z</dcterms:modified>
</cp:coreProperties>
</file>